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1BA" w:rsidRPr="005078D8" w:rsidRDefault="0031793A" w:rsidP="00E2573C">
      <w:pPr>
        <w:pStyle w:val="ConsPlusNormal"/>
        <w:widowControl/>
        <w:ind w:left="5529" w:firstLine="5"/>
        <w:outlineLvl w:val="2"/>
        <w:rPr>
          <w:rFonts w:ascii="Times New Roman" w:hAnsi="Times New Roman" w:cs="Times New Roman"/>
          <w:sz w:val="28"/>
          <w:szCs w:val="28"/>
        </w:rPr>
      </w:pPr>
      <w:r w:rsidRPr="005078D8">
        <w:rPr>
          <w:rFonts w:ascii="Times New Roman" w:hAnsi="Times New Roman" w:cs="Times New Roman"/>
          <w:sz w:val="28"/>
          <w:szCs w:val="28"/>
        </w:rPr>
        <w:t>П</w:t>
      </w:r>
      <w:r w:rsidR="008551BA" w:rsidRPr="005078D8">
        <w:rPr>
          <w:rFonts w:ascii="Times New Roman" w:hAnsi="Times New Roman" w:cs="Times New Roman"/>
          <w:sz w:val="28"/>
          <w:szCs w:val="28"/>
        </w:rPr>
        <w:t xml:space="preserve">риложение </w:t>
      </w:r>
    </w:p>
    <w:p w:rsidR="008551BA" w:rsidRPr="005078D8" w:rsidRDefault="008551BA" w:rsidP="00E2573C">
      <w:pPr>
        <w:pStyle w:val="ConsPlusNormal"/>
        <w:widowControl/>
        <w:ind w:left="5529" w:firstLine="5"/>
        <w:outlineLvl w:val="2"/>
        <w:rPr>
          <w:rFonts w:ascii="Times New Roman" w:hAnsi="Times New Roman" w:cs="Times New Roman"/>
          <w:sz w:val="28"/>
          <w:szCs w:val="28"/>
        </w:rPr>
      </w:pPr>
      <w:r w:rsidRPr="005078D8">
        <w:rPr>
          <w:rFonts w:ascii="Times New Roman" w:hAnsi="Times New Roman" w:cs="Times New Roman"/>
          <w:sz w:val="28"/>
          <w:szCs w:val="28"/>
        </w:rPr>
        <w:t xml:space="preserve">к постановлению </w:t>
      </w:r>
    </w:p>
    <w:p w:rsidR="008551BA" w:rsidRPr="005078D8" w:rsidRDefault="008551BA" w:rsidP="00E2573C">
      <w:pPr>
        <w:pStyle w:val="ConsPlusNormal"/>
        <w:widowControl/>
        <w:ind w:left="5529" w:firstLine="5"/>
        <w:outlineLvl w:val="2"/>
        <w:rPr>
          <w:rFonts w:ascii="Times New Roman" w:hAnsi="Times New Roman" w:cs="Times New Roman"/>
          <w:sz w:val="28"/>
          <w:szCs w:val="28"/>
        </w:rPr>
      </w:pPr>
      <w:r w:rsidRPr="005078D8">
        <w:rPr>
          <w:rFonts w:ascii="Times New Roman" w:hAnsi="Times New Roman" w:cs="Times New Roman"/>
          <w:sz w:val="28"/>
          <w:szCs w:val="28"/>
        </w:rPr>
        <w:t xml:space="preserve">администрации города </w:t>
      </w:r>
    </w:p>
    <w:p w:rsidR="008551BA" w:rsidRPr="005078D8" w:rsidRDefault="0022560B" w:rsidP="00E2573C">
      <w:pPr>
        <w:ind w:left="5529" w:firstLine="5"/>
        <w:rPr>
          <w:sz w:val="28"/>
          <w:szCs w:val="28"/>
          <w:lang w:val="ru-RU"/>
        </w:rPr>
      </w:pPr>
      <w:r w:rsidRPr="005078D8">
        <w:rPr>
          <w:sz w:val="28"/>
          <w:szCs w:val="28"/>
          <w:lang w:val="ru-RU"/>
        </w:rPr>
        <w:t>от</w:t>
      </w:r>
      <w:r w:rsidR="00A36ED3">
        <w:rPr>
          <w:sz w:val="28"/>
          <w:szCs w:val="28"/>
          <w:lang w:val="ru-RU"/>
        </w:rPr>
        <w:t xml:space="preserve">   </w:t>
      </w:r>
      <w:r w:rsidR="00B02EBA">
        <w:rPr>
          <w:sz w:val="28"/>
          <w:szCs w:val="28"/>
          <w:lang w:val="ru-RU"/>
        </w:rPr>
        <w:t>10.11.</w:t>
      </w:r>
      <w:bookmarkStart w:id="0" w:name="_GoBack"/>
      <w:bookmarkEnd w:id="0"/>
      <w:r w:rsidR="00FD742B" w:rsidRPr="005078D8">
        <w:rPr>
          <w:sz w:val="28"/>
          <w:szCs w:val="28"/>
          <w:lang w:val="ru-RU"/>
        </w:rPr>
        <w:t>20</w:t>
      </w:r>
      <w:r w:rsidR="00DC3E06" w:rsidRPr="005078D8">
        <w:rPr>
          <w:sz w:val="28"/>
          <w:szCs w:val="28"/>
          <w:lang w:val="ru-RU"/>
        </w:rPr>
        <w:t>2</w:t>
      </w:r>
      <w:r w:rsidR="00735600">
        <w:rPr>
          <w:sz w:val="28"/>
          <w:szCs w:val="28"/>
          <w:lang w:val="ru-RU"/>
        </w:rPr>
        <w:t>1</w:t>
      </w:r>
      <w:r w:rsidR="008551BA" w:rsidRPr="005078D8">
        <w:rPr>
          <w:sz w:val="28"/>
          <w:szCs w:val="28"/>
          <w:lang w:val="ru-RU"/>
        </w:rPr>
        <w:t xml:space="preserve"> </w:t>
      </w:r>
      <w:r w:rsidR="00A36ED3">
        <w:rPr>
          <w:sz w:val="28"/>
          <w:szCs w:val="28"/>
          <w:lang w:val="ru-RU"/>
        </w:rPr>
        <w:t xml:space="preserve"> </w:t>
      </w:r>
      <w:r w:rsidR="008551BA" w:rsidRPr="005078D8">
        <w:rPr>
          <w:sz w:val="28"/>
          <w:szCs w:val="28"/>
          <w:lang w:val="ru-RU"/>
        </w:rPr>
        <w:t>№</w:t>
      </w:r>
      <w:r w:rsidR="00A36ED3">
        <w:rPr>
          <w:sz w:val="28"/>
          <w:szCs w:val="28"/>
          <w:lang w:val="ru-RU"/>
        </w:rPr>
        <w:t xml:space="preserve"> </w:t>
      </w:r>
      <w:r w:rsidR="00B02EBA">
        <w:rPr>
          <w:sz w:val="28"/>
          <w:szCs w:val="28"/>
          <w:lang w:val="ru-RU"/>
        </w:rPr>
        <w:t>1251</w:t>
      </w:r>
      <w:r w:rsidR="008551BA" w:rsidRPr="005078D8">
        <w:rPr>
          <w:sz w:val="28"/>
          <w:szCs w:val="28"/>
          <w:lang w:val="ru-RU"/>
        </w:rPr>
        <w:t>-</w:t>
      </w:r>
      <w:r w:rsidR="00A36ED3">
        <w:rPr>
          <w:sz w:val="28"/>
          <w:szCs w:val="28"/>
          <w:lang w:val="ru-RU"/>
        </w:rPr>
        <w:t xml:space="preserve"> </w:t>
      </w:r>
      <w:r w:rsidR="008551BA" w:rsidRPr="005078D8">
        <w:rPr>
          <w:sz w:val="28"/>
          <w:szCs w:val="28"/>
          <w:lang w:val="ru-RU"/>
        </w:rPr>
        <w:t>п</w:t>
      </w:r>
    </w:p>
    <w:p w:rsidR="00D7079A" w:rsidRPr="005078D8" w:rsidRDefault="00D7079A" w:rsidP="00E2573C">
      <w:pPr>
        <w:jc w:val="both"/>
        <w:rPr>
          <w:sz w:val="28"/>
          <w:szCs w:val="28"/>
          <w:lang w:val="ru-RU"/>
        </w:rPr>
      </w:pPr>
    </w:p>
    <w:p w:rsidR="002D1C53" w:rsidRPr="005078D8" w:rsidRDefault="002D1C53" w:rsidP="00E2573C">
      <w:pPr>
        <w:pStyle w:val="ConsPlusTitle"/>
        <w:widowControl/>
        <w:tabs>
          <w:tab w:val="left" w:pos="5040"/>
          <w:tab w:val="left" w:pos="5220"/>
        </w:tabs>
        <w:ind w:firstLine="709"/>
        <w:jc w:val="center"/>
        <w:rPr>
          <w:rFonts w:ascii="Times New Roman" w:hAnsi="Times New Roman" w:cs="Times New Roman"/>
          <w:b w:val="0"/>
          <w:sz w:val="28"/>
          <w:szCs w:val="28"/>
        </w:rPr>
      </w:pPr>
      <w:r w:rsidRPr="005078D8">
        <w:rPr>
          <w:rFonts w:ascii="Times New Roman" w:hAnsi="Times New Roman" w:cs="Times New Roman"/>
          <w:b w:val="0"/>
          <w:sz w:val="28"/>
          <w:szCs w:val="28"/>
        </w:rPr>
        <w:t xml:space="preserve">Муниципальная Программа </w:t>
      </w:r>
    </w:p>
    <w:p w:rsidR="00951246" w:rsidRPr="005078D8" w:rsidRDefault="007D663C" w:rsidP="00E2573C">
      <w:pPr>
        <w:jc w:val="center"/>
        <w:rPr>
          <w:bCs/>
          <w:sz w:val="28"/>
          <w:szCs w:val="28"/>
          <w:lang w:val="ru-RU"/>
        </w:rPr>
      </w:pPr>
      <w:r w:rsidRPr="005078D8">
        <w:rPr>
          <w:bCs/>
          <w:sz w:val="28"/>
          <w:szCs w:val="28"/>
          <w:lang w:val="ru-RU"/>
        </w:rPr>
        <w:t>«Развитие</w:t>
      </w:r>
      <w:r w:rsidR="00951246" w:rsidRPr="005078D8">
        <w:rPr>
          <w:bCs/>
          <w:sz w:val="28"/>
          <w:szCs w:val="28"/>
          <w:lang w:val="ru-RU"/>
        </w:rPr>
        <w:t xml:space="preserve"> образования</w:t>
      </w:r>
      <w:r w:rsidR="00872E50" w:rsidRPr="005078D8">
        <w:rPr>
          <w:bCs/>
          <w:sz w:val="28"/>
          <w:szCs w:val="28"/>
          <w:lang w:val="ru-RU"/>
        </w:rPr>
        <w:t xml:space="preserve"> города Назарово</w:t>
      </w:r>
      <w:r w:rsidR="00784BBF" w:rsidRPr="005078D8">
        <w:rPr>
          <w:bCs/>
          <w:sz w:val="28"/>
          <w:szCs w:val="28"/>
          <w:lang w:val="ru-RU"/>
        </w:rPr>
        <w:t>»</w:t>
      </w:r>
      <w:r w:rsidR="008347DC" w:rsidRPr="005078D8">
        <w:rPr>
          <w:bCs/>
          <w:sz w:val="28"/>
          <w:szCs w:val="28"/>
          <w:lang w:val="ru-RU"/>
        </w:rPr>
        <w:t xml:space="preserve"> на 20</w:t>
      </w:r>
      <w:r w:rsidR="00905DC4" w:rsidRPr="005078D8">
        <w:rPr>
          <w:bCs/>
          <w:sz w:val="28"/>
          <w:szCs w:val="28"/>
          <w:lang w:val="ru-RU"/>
        </w:rPr>
        <w:t>2</w:t>
      </w:r>
      <w:r w:rsidR="00AF373C">
        <w:rPr>
          <w:bCs/>
          <w:sz w:val="28"/>
          <w:szCs w:val="28"/>
          <w:lang w:val="ru-RU"/>
        </w:rPr>
        <w:t>2</w:t>
      </w:r>
      <w:r w:rsidR="008347DC" w:rsidRPr="005078D8">
        <w:rPr>
          <w:bCs/>
          <w:sz w:val="28"/>
          <w:szCs w:val="28"/>
          <w:lang w:val="ru-RU"/>
        </w:rPr>
        <w:t xml:space="preserve"> год и плановый период </w:t>
      </w:r>
      <w:r w:rsidR="00FD742B" w:rsidRPr="005078D8">
        <w:rPr>
          <w:bCs/>
          <w:sz w:val="28"/>
          <w:szCs w:val="28"/>
          <w:lang w:val="ru-RU"/>
        </w:rPr>
        <w:t>202</w:t>
      </w:r>
      <w:r w:rsidR="00AF373C">
        <w:rPr>
          <w:bCs/>
          <w:sz w:val="28"/>
          <w:szCs w:val="28"/>
          <w:lang w:val="ru-RU"/>
        </w:rPr>
        <w:t>3</w:t>
      </w:r>
      <w:r w:rsidR="008347DC" w:rsidRPr="005078D8">
        <w:rPr>
          <w:bCs/>
          <w:sz w:val="28"/>
          <w:szCs w:val="28"/>
          <w:lang w:val="ru-RU"/>
        </w:rPr>
        <w:t>-20</w:t>
      </w:r>
      <w:r w:rsidR="0032325D" w:rsidRPr="005078D8">
        <w:rPr>
          <w:bCs/>
          <w:sz w:val="28"/>
          <w:szCs w:val="28"/>
          <w:lang w:val="ru-RU"/>
        </w:rPr>
        <w:t>2</w:t>
      </w:r>
      <w:r w:rsidR="00AF373C">
        <w:rPr>
          <w:bCs/>
          <w:sz w:val="28"/>
          <w:szCs w:val="28"/>
          <w:lang w:val="ru-RU"/>
        </w:rPr>
        <w:t>4</w:t>
      </w:r>
      <w:r w:rsidR="00986BC8" w:rsidRPr="005078D8">
        <w:rPr>
          <w:bCs/>
          <w:sz w:val="28"/>
          <w:szCs w:val="28"/>
          <w:lang w:val="ru-RU"/>
        </w:rPr>
        <w:t>годов</w:t>
      </w:r>
    </w:p>
    <w:p w:rsidR="00763CDD" w:rsidRPr="005078D8" w:rsidRDefault="00763CDD" w:rsidP="00E2573C">
      <w:pPr>
        <w:outlineLvl w:val="0"/>
        <w:rPr>
          <w:b/>
          <w:bCs/>
          <w:sz w:val="28"/>
          <w:szCs w:val="28"/>
          <w:lang w:val="ru-RU"/>
        </w:rPr>
      </w:pPr>
    </w:p>
    <w:p w:rsidR="00EC017F" w:rsidRPr="005078D8" w:rsidRDefault="00EC017F" w:rsidP="00E2573C">
      <w:pPr>
        <w:ind w:left="1070"/>
        <w:jc w:val="center"/>
        <w:outlineLvl w:val="0"/>
        <w:rPr>
          <w:bCs/>
          <w:sz w:val="28"/>
          <w:szCs w:val="28"/>
          <w:lang w:val="ru-RU"/>
        </w:rPr>
      </w:pPr>
      <w:r w:rsidRPr="005078D8">
        <w:rPr>
          <w:bCs/>
          <w:sz w:val="28"/>
          <w:szCs w:val="28"/>
          <w:lang w:val="ru-RU"/>
        </w:rPr>
        <w:t xml:space="preserve">Паспорт </w:t>
      </w:r>
      <w:r w:rsidR="00CC3E4F" w:rsidRPr="005078D8">
        <w:rPr>
          <w:bCs/>
          <w:sz w:val="28"/>
          <w:szCs w:val="28"/>
          <w:lang w:val="ru-RU"/>
        </w:rPr>
        <w:t xml:space="preserve">муниципальной </w:t>
      </w:r>
      <w:r w:rsidRPr="005078D8">
        <w:rPr>
          <w:bCs/>
          <w:sz w:val="28"/>
          <w:szCs w:val="28"/>
          <w:lang w:val="ru-RU"/>
        </w:rPr>
        <w:t>программы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3"/>
        <w:gridCol w:w="6521"/>
      </w:tblGrid>
      <w:tr w:rsidR="000A1CB8" w:rsidRPr="00B02EBA" w:rsidTr="0044553D">
        <w:tc>
          <w:tcPr>
            <w:tcW w:w="2693" w:type="dxa"/>
          </w:tcPr>
          <w:p w:rsidR="008551BA" w:rsidRPr="005078D8" w:rsidRDefault="008551BA" w:rsidP="00E2573C">
            <w:pPr>
              <w:jc w:val="both"/>
              <w:rPr>
                <w:sz w:val="26"/>
                <w:szCs w:val="26"/>
                <w:lang w:val="ru-RU"/>
              </w:rPr>
            </w:pPr>
            <w:r w:rsidRPr="005078D8">
              <w:rPr>
                <w:sz w:val="26"/>
                <w:szCs w:val="26"/>
                <w:lang w:val="ru-RU"/>
              </w:rPr>
              <w:t xml:space="preserve">Наименование </w:t>
            </w:r>
            <w:r w:rsidR="00F46219" w:rsidRPr="005078D8">
              <w:rPr>
                <w:sz w:val="26"/>
                <w:szCs w:val="26"/>
                <w:lang w:val="ru-RU"/>
              </w:rPr>
              <w:t xml:space="preserve">муниципальной </w:t>
            </w:r>
            <w:r w:rsidRPr="005078D8">
              <w:rPr>
                <w:sz w:val="26"/>
                <w:szCs w:val="26"/>
                <w:lang w:val="ru-RU"/>
              </w:rPr>
              <w:t>программы</w:t>
            </w:r>
          </w:p>
        </w:tc>
        <w:tc>
          <w:tcPr>
            <w:tcW w:w="6521" w:type="dxa"/>
          </w:tcPr>
          <w:p w:rsidR="008551BA" w:rsidRPr="005078D8" w:rsidRDefault="008551BA" w:rsidP="00AF373C">
            <w:pPr>
              <w:jc w:val="both"/>
              <w:rPr>
                <w:sz w:val="26"/>
                <w:szCs w:val="26"/>
                <w:lang w:val="ru-RU"/>
              </w:rPr>
            </w:pPr>
            <w:r w:rsidRPr="005078D8">
              <w:rPr>
                <w:sz w:val="26"/>
                <w:szCs w:val="26"/>
                <w:lang w:val="ru-RU"/>
              </w:rPr>
              <w:t>«</w:t>
            </w:r>
            <w:r w:rsidR="00763CDD" w:rsidRPr="005078D8">
              <w:rPr>
                <w:sz w:val="26"/>
                <w:szCs w:val="26"/>
                <w:lang w:val="ru-RU"/>
              </w:rPr>
              <w:t>Развитие образования</w:t>
            </w:r>
            <w:r w:rsidR="00872E50" w:rsidRPr="005078D8">
              <w:rPr>
                <w:sz w:val="26"/>
                <w:szCs w:val="26"/>
                <w:lang w:val="ru-RU"/>
              </w:rPr>
              <w:t xml:space="preserve"> города Назарово</w:t>
            </w:r>
            <w:r w:rsidRPr="005078D8">
              <w:rPr>
                <w:sz w:val="26"/>
                <w:szCs w:val="26"/>
                <w:lang w:val="ru-RU"/>
              </w:rPr>
              <w:t xml:space="preserve">» </w:t>
            </w:r>
            <w:r w:rsidR="008347DC" w:rsidRPr="005078D8">
              <w:rPr>
                <w:sz w:val="26"/>
                <w:szCs w:val="26"/>
                <w:lang w:val="ru-RU"/>
              </w:rPr>
              <w:t>на 20</w:t>
            </w:r>
            <w:r w:rsidR="00905DC4" w:rsidRPr="005078D8">
              <w:rPr>
                <w:sz w:val="26"/>
                <w:szCs w:val="26"/>
                <w:lang w:val="ru-RU"/>
              </w:rPr>
              <w:t>2</w:t>
            </w:r>
            <w:r w:rsidR="00AF373C">
              <w:rPr>
                <w:sz w:val="26"/>
                <w:szCs w:val="26"/>
                <w:lang w:val="ru-RU"/>
              </w:rPr>
              <w:t>2</w:t>
            </w:r>
            <w:r w:rsidR="008347DC" w:rsidRPr="005078D8">
              <w:rPr>
                <w:sz w:val="26"/>
                <w:szCs w:val="26"/>
                <w:lang w:val="ru-RU"/>
              </w:rPr>
              <w:t xml:space="preserve"> год и плановый период </w:t>
            </w:r>
            <w:r w:rsidR="00FD742B" w:rsidRPr="005078D8">
              <w:rPr>
                <w:sz w:val="26"/>
                <w:szCs w:val="26"/>
                <w:lang w:val="ru-RU"/>
              </w:rPr>
              <w:t>202</w:t>
            </w:r>
            <w:r w:rsidR="00AF373C">
              <w:rPr>
                <w:sz w:val="26"/>
                <w:szCs w:val="26"/>
                <w:lang w:val="ru-RU"/>
              </w:rPr>
              <w:t>3</w:t>
            </w:r>
            <w:r w:rsidR="008347DC" w:rsidRPr="005078D8">
              <w:rPr>
                <w:sz w:val="26"/>
                <w:szCs w:val="26"/>
                <w:lang w:val="ru-RU"/>
              </w:rPr>
              <w:t>-20</w:t>
            </w:r>
            <w:r w:rsidR="0032325D" w:rsidRPr="005078D8">
              <w:rPr>
                <w:sz w:val="26"/>
                <w:szCs w:val="26"/>
                <w:lang w:val="ru-RU"/>
              </w:rPr>
              <w:t>2</w:t>
            </w:r>
            <w:r w:rsidR="00AF373C">
              <w:rPr>
                <w:sz w:val="26"/>
                <w:szCs w:val="26"/>
                <w:lang w:val="ru-RU"/>
              </w:rPr>
              <w:t>4</w:t>
            </w:r>
            <w:r w:rsidR="008347DC" w:rsidRPr="005078D8">
              <w:rPr>
                <w:sz w:val="26"/>
                <w:szCs w:val="26"/>
                <w:lang w:val="ru-RU"/>
              </w:rPr>
              <w:t xml:space="preserve"> год</w:t>
            </w:r>
            <w:r w:rsidR="00986BC8" w:rsidRPr="005078D8">
              <w:rPr>
                <w:sz w:val="26"/>
                <w:szCs w:val="26"/>
                <w:lang w:val="ru-RU"/>
              </w:rPr>
              <w:t>ов</w:t>
            </w:r>
            <w:r w:rsidR="002D1C53" w:rsidRPr="005078D8">
              <w:rPr>
                <w:sz w:val="26"/>
                <w:szCs w:val="26"/>
                <w:lang w:val="ru-RU"/>
              </w:rPr>
              <w:t>(далее Программа)</w:t>
            </w:r>
          </w:p>
        </w:tc>
      </w:tr>
      <w:tr w:rsidR="000A1CB8" w:rsidRPr="00B02EBA" w:rsidTr="0044553D">
        <w:tc>
          <w:tcPr>
            <w:tcW w:w="2693" w:type="dxa"/>
          </w:tcPr>
          <w:p w:rsidR="008551BA" w:rsidRPr="005078D8" w:rsidRDefault="002D1C53" w:rsidP="00DC3E06">
            <w:pPr>
              <w:jc w:val="both"/>
              <w:rPr>
                <w:sz w:val="26"/>
                <w:szCs w:val="26"/>
                <w:lang w:val="ru-RU"/>
              </w:rPr>
            </w:pPr>
            <w:r w:rsidRPr="005078D8">
              <w:rPr>
                <w:sz w:val="26"/>
                <w:szCs w:val="26"/>
                <w:lang w:val="ru-RU"/>
              </w:rPr>
              <w:t xml:space="preserve">Ответственный исполнитель </w:t>
            </w:r>
            <w:r w:rsidR="00DC3E06" w:rsidRPr="005078D8">
              <w:rPr>
                <w:sz w:val="26"/>
                <w:szCs w:val="26"/>
                <w:lang w:val="ru-RU"/>
              </w:rPr>
              <w:t>муниципальной п</w:t>
            </w:r>
            <w:r w:rsidR="00253572" w:rsidRPr="005078D8">
              <w:rPr>
                <w:sz w:val="26"/>
                <w:szCs w:val="26"/>
                <w:lang w:val="ru-RU"/>
              </w:rPr>
              <w:t>рограммы</w:t>
            </w:r>
          </w:p>
        </w:tc>
        <w:tc>
          <w:tcPr>
            <w:tcW w:w="6521" w:type="dxa"/>
          </w:tcPr>
          <w:p w:rsidR="008551BA" w:rsidRPr="005078D8" w:rsidRDefault="008551BA" w:rsidP="00E2573C">
            <w:pPr>
              <w:jc w:val="both"/>
              <w:rPr>
                <w:sz w:val="26"/>
                <w:szCs w:val="26"/>
                <w:lang w:val="ru-RU"/>
              </w:rPr>
            </w:pPr>
            <w:r w:rsidRPr="005078D8">
              <w:rPr>
                <w:sz w:val="26"/>
                <w:szCs w:val="26"/>
                <w:lang w:val="ru-RU"/>
              </w:rPr>
              <w:t xml:space="preserve">Управление образования администрации </w:t>
            </w:r>
            <w:r w:rsidR="00F402E1" w:rsidRPr="005078D8">
              <w:rPr>
                <w:sz w:val="26"/>
                <w:szCs w:val="26"/>
                <w:lang w:val="ru-RU"/>
              </w:rPr>
              <w:t>города Назарово</w:t>
            </w:r>
          </w:p>
        </w:tc>
      </w:tr>
      <w:tr w:rsidR="000A1CB8" w:rsidRPr="005078D8" w:rsidTr="0044553D">
        <w:tc>
          <w:tcPr>
            <w:tcW w:w="2693" w:type="dxa"/>
          </w:tcPr>
          <w:p w:rsidR="00253572" w:rsidRPr="005078D8" w:rsidRDefault="002D1C53" w:rsidP="00DC3E06">
            <w:pPr>
              <w:jc w:val="both"/>
              <w:rPr>
                <w:sz w:val="26"/>
                <w:szCs w:val="26"/>
                <w:lang w:val="ru-RU"/>
              </w:rPr>
            </w:pPr>
            <w:r w:rsidRPr="005078D8">
              <w:rPr>
                <w:sz w:val="26"/>
                <w:szCs w:val="26"/>
                <w:lang w:val="ru-RU"/>
              </w:rPr>
              <w:t xml:space="preserve">Соисполнители </w:t>
            </w:r>
            <w:r w:rsidR="00DC3E06" w:rsidRPr="005078D8">
              <w:rPr>
                <w:sz w:val="26"/>
                <w:szCs w:val="26"/>
                <w:lang w:val="ru-RU"/>
              </w:rPr>
              <w:t>муниципальной п</w:t>
            </w:r>
            <w:r w:rsidR="0038446E" w:rsidRPr="005078D8">
              <w:rPr>
                <w:sz w:val="26"/>
                <w:szCs w:val="26"/>
                <w:lang w:val="ru-RU"/>
              </w:rPr>
              <w:t>рограммы</w:t>
            </w:r>
          </w:p>
        </w:tc>
        <w:tc>
          <w:tcPr>
            <w:tcW w:w="6521" w:type="dxa"/>
          </w:tcPr>
          <w:p w:rsidR="0038446E" w:rsidRPr="005078D8" w:rsidRDefault="007818AC" w:rsidP="00E2573C">
            <w:pPr>
              <w:jc w:val="both"/>
              <w:rPr>
                <w:sz w:val="26"/>
                <w:szCs w:val="26"/>
                <w:lang w:val="ru-RU"/>
              </w:rPr>
            </w:pPr>
            <w:r w:rsidRPr="005078D8">
              <w:rPr>
                <w:sz w:val="26"/>
                <w:szCs w:val="26"/>
                <w:lang w:val="ru-RU"/>
              </w:rPr>
              <w:t>Администрация города Назарово.</w:t>
            </w:r>
          </w:p>
          <w:p w:rsidR="00920F48" w:rsidRPr="005078D8" w:rsidRDefault="00920F48" w:rsidP="00E2573C">
            <w:pPr>
              <w:jc w:val="both"/>
              <w:rPr>
                <w:sz w:val="26"/>
                <w:szCs w:val="26"/>
                <w:lang w:val="ru-RU"/>
              </w:rPr>
            </w:pPr>
          </w:p>
        </w:tc>
      </w:tr>
      <w:tr w:rsidR="000A1CB8" w:rsidRPr="00B02EBA" w:rsidTr="0044553D">
        <w:tc>
          <w:tcPr>
            <w:tcW w:w="2693" w:type="dxa"/>
          </w:tcPr>
          <w:p w:rsidR="00232E47" w:rsidRPr="005078D8" w:rsidRDefault="00CC3E4F" w:rsidP="00E2573C">
            <w:pPr>
              <w:rPr>
                <w:sz w:val="26"/>
                <w:szCs w:val="26"/>
                <w:lang w:val="ru-RU"/>
              </w:rPr>
            </w:pPr>
            <w:r w:rsidRPr="005078D8">
              <w:rPr>
                <w:sz w:val="26"/>
                <w:szCs w:val="26"/>
                <w:lang w:val="ru-RU"/>
              </w:rPr>
              <w:t xml:space="preserve">Структура </w:t>
            </w:r>
          </w:p>
          <w:p w:rsidR="00253572" w:rsidRPr="005078D8" w:rsidRDefault="00DC3E06" w:rsidP="00DC3E06">
            <w:pPr>
              <w:rPr>
                <w:sz w:val="26"/>
                <w:szCs w:val="26"/>
                <w:lang w:val="ru-RU"/>
              </w:rPr>
            </w:pPr>
            <w:r w:rsidRPr="005078D8">
              <w:rPr>
                <w:sz w:val="26"/>
                <w:szCs w:val="26"/>
                <w:lang w:val="ru-RU"/>
              </w:rPr>
              <w:t>Муниципальной п</w:t>
            </w:r>
            <w:r w:rsidR="00CC3E4F" w:rsidRPr="005078D8">
              <w:rPr>
                <w:sz w:val="26"/>
                <w:szCs w:val="26"/>
                <w:lang w:val="ru-RU"/>
              </w:rPr>
              <w:t>рограммы, п</w:t>
            </w:r>
            <w:r w:rsidR="00253572" w:rsidRPr="005078D8">
              <w:rPr>
                <w:sz w:val="26"/>
                <w:szCs w:val="26"/>
                <w:lang w:val="ru-RU"/>
              </w:rPr>
              <w:t>еречень подпрограмм</w:t>
            </w:r>
            <w:r w:rsidR="00CC3E4F" w:rsidRPr="005078D8">
              <w:rPr>
                <w:sz w:val="26"/>
                <w:szCs w:val="26"/>
                <w:lang w:val="ru-RU"/>
              </w:rPr>
              <w:t xml:space="preserve">, </w:t>
            </w:r>
            <w:r w:rsidR="00253572" w:rsidRPr="005078D8">
              <w:rPr>
                <w:sz w:val="26"/>
                <w:szCs w:val="26"/>
                <w:lang w:val="ru-RU"/>
              </w:rPr>
              <w:t xml:space="preserve"> отдельных мероприятий </w:t>
            </w:r>
            <w:r w:rsidR="00CC3E4F" w:rsidRPr="005078D8">
              <w:rPr>
                <w:sz w:val="26"/>
                <w:szCs w:val="26"/>
                <w:lang w:val="ru-RU"/>
              </w:rPr>
              <w:t>(при наличии)</w:t>
            </w:r>
          </w:p>
        </w:tc>
        <w:tc>
          <w:tcPr>
            <w:tcW w:w="6521" w:type="dxa"/>
          </w:tcPr>
          <w:p w:rsidR="00253572" w:rsidRPr="005078D8" w:rsidRDefault="00253572" w:rsidP="00E2573C">
            <w:pPr>
              <w:rPr>
                <w:sz w:val="26"/>
                <w:szCs w:val="26"/>
                <w:lang w:val="ru-RU"/>
              </w:rPr>
            </w:pPr>
            <w:r w:rsidRPr="005078D8">
              <w:rPr>
                <w:sz w:val="26"/>
                <w:szCs w:val="26"/>
                <w:lang w:val="ru-RU"/>
              </w:rPr>
              <w:t>Подпрограмм</w:t>
            </w:r>
            <w:r w:rsidR="0068197B" w:rsidRPr="005078D8">
              <w:rPr>
                <w:sz w:val="26"/>
                <w:szCs w:val="26"/>
                <w:lang w:val="ru-RU"/>
              </w:rPr>
              <w:t>а</w:t>
            </w:r>
            <w:r w:rsidR="002D1C53" w:rsidRPr="005078D8">
              <w:rPr>
                <w:sz w:val="26"/>
                <w:szCs w:val="26"/>
                <w:lang w:val="ru-RU"/>
              </w:rPr>
              <w:t xml:space="preserve"> 1 «</w:t>
            </w:r>
            <w:r w:rsidRPr="005078D8">
              <w:rPr>
                <w:sz w:val="26"/>
                <w:szCs w:val="26"/>
                <w:lang w:val="ru-RU"/>
              </w:rPr>
              <w:t>Развитие дошкольного</w:t>
            </w:r>
            <w:r w:rsidR="00FE0F88" w:rsidRPr="005078D8">
              <w:rPr>
                <w:sz w:val="26"/>
                <w:szCs w:val="26"/>
                <w:lang w:val="ru-RU"/>
              </w:rPr>
              <w:t xml:space="preserve"> и</w:t>
            </w:r>
            <w:r w:rsidRPr="005078D8">
              <w:rPr>
                <w:sz w:val="26"/>
                <w:szCs w:val="26"/>
                <w:lang w:val="ru-RU"/>
              </w:rPr>
              <w:t xml:space="preserve"> общего образования</w:t>
            </w:r>
            <w:r w:rsidR="00FE0F88" w:rsidRPr="005078D8">
              <w:rPr>
                <w:sz w:val="26"/>
                <w:szCs w:val="26"/>
                <w:lang w:val="ru-RU"/>
              </w:rPr>
              <w:t xml:space="preserve"> детей</w:t>
            </w:r>
            <w:r w:rsidR="002D1C53" w:rsidRPr="005078D8">
              <w:rPr>
                <w:sz w:val="26"/>
                <w:szCs w:val="26"/>
                <w:lang w:val="ru-RU"/>
              </w:rPr>
              <w:t>»;</w:t>
            </w:r>
          </w:p>
          <w:p w:rsidR="00A40D33" w:rsidRPr="005078D8" w:rsidRDefault="002D1C53" w:rsidP="00E2573C">
            <w:pPr>
              <w:rPr>
                <w:sz w:val="26"/>
                <w:szCs w:val="26"/>
                <w:lang w:val="ru-RU"/>
              </w:rPr>
            </w:pPr>
            <w:r w:rsidRPr="005078D8">
              <w:rPr>
                <w:sz w:val="26"/>
                <w:szCs w:val="26"/>
                <w:lang w:val="ru-RU"/>
              </w:rPr>
              <w:t xml:space="preserve">Подпрограмма 2 </w:t>
            </w:r>
            <w:r w:rsidR="00993F9E" w:rsidRPr="005078D8">
              <w:rPr>
                <w:sz w:val="26"/>
                <w:szCs w:val="26"/>
                <w:lang w:val="ru-RU"/>
              </w:rPr>
              <w:t>«Развитие дополнительного образования детей»</w:t>
            </w:r>
            <w:r w:rsidR="00305501" w:rsidRPr="005078D8">
              <w:rPr>
                <w:sz w:val="26"/>
                <w:szCs w:val="26"/>
                <w:lang w:val="ru-RU"/>
              </w:rPr>
              <w:t>;</w:t>
            </w:r>
          </w:p>
          <w:p w:rsidR="00F95887" w:rsidRPr="005078D8" w:rsidRDefault="002D1C53" w:rsidP="00E2573C">
            <w:pPr>
              <w:rPr>
                <w:sz w:val="26"/>
                <w:szCs w:val="26"/>
                <w:lang w:val="ru-RU"/>
              </w:rPr>
            </w:pPr>
            <w:r w:rsidRPr="005078D8">
              <w:rPr>
                <w:sz w:val="26"/>
                <w:szCs w:val="26"/>
                <w:lang w:val="ru-RU"/>
              </w:rPr>
              <w:t>П</w:t>
            </w:r>
            <w:r w:rsidR="00920F48" w:rsidRPr="005078D8">
              <w:rPr>
                <w:sz w:val="26"/>
                <w:szCs w:val="26"/>
                <w:lang w:val="ru-RU"/>
              </w:rPr>
              <w:t>одп</w:t>
            </w:r>
            <w:r w:rsidR="00253572" w:rsidRPr="005078D8">
              <w:rPr>
                <w:sz w:val="26"/>
                <w:szCs w:val="26"/>
                <w:lang w:val="ru-RU"/>
              </w:rPr>
              <w:t>рограмм</w:t>
            </w:r>
            <w:r w:rsidR="00920F48" w:rsidRPr="005078D8">
              <w:rPr>
                <w:sz w:val="26"/>
                <w:szCs w:val="26"/>
                <w:lang w:val="ru-RU"/>
              </w:rPr>
              <w:t>а 3</w:t>
            </w:r>
            <w:r w:rsidR="00993F9E" w:rsidRPr="005078D8">
              <w:rPr>
                <w:sz w:val="26"/>
                <w:szCs w:val="26"/>
                <w:lang w:val="ru-RU"/>
              </w:rPr>
              <w:t>«Поддержка детей-сирот, расширение практики применения семейных форм воспитания»</w:t>
            </w:r>
            <w:r w:rsidR="00305501" w:rsidRPr="005078D8">
              <w:rPr>
                <w:sz w:val="26"/>
                <w:szCs w:val="26"/>
                <w:lang w:val="ru-RU"/>
              </w:rPr>
              <w:t>;</w:t>
            </w:r>
          </w:p>
          <w:p w:rsidR="00FE0F88" w:rsidRPr="005078D8" w:rsidRDefault="00305501" w:rsidP="00E2573C">
            <w:pPr>
              <w:jc w:val="both"/>
              <w:rPr>
                <w:sz w:val="26"/>
                <w:szCs w:val="26"/>
                <w:lang w:val="ru-RU"/>
              </w:rPr>
            </w:pPr>
            <w:r w:rsidRPr="005078D8">
              <w:rPr>
                <w:sz w:val="26"/>
                <w:szCs w:val="26"/>
                <w:lang w:val="ru-RU"/>
              </w:rPr>
              <w:t>Подпрограмма </w:t>
            </w:r>
            <w:r w:rsidR="00FE0F88" w:rsidRPr="005078D8">
              <w:rPr>
                <w:sz w:val="26"/>
                <w:szCs w:val="26"/>
                <w:lang w:val="ru-RU"/>
              </w:rPr>
              <w:t>4</w:t>
            </w:r>
            <w:r w:rsidR="00576935" w:rsidRPr="005078D8">
              <w:rPr>
                <w:sz w:val="26"/>
                <w:szCs w:val="26"/>
                <w:lang w:val="ru-RU"/>
              </w:rPr>
              <w:t>«</w:t>
            </w:r>
            <w:r w:rsidR="00993F9E" w:rsidRPr="005078D8">
              <w:rPr>
                <w:sz w:val="26"/>
                <w:szCs w:val="26"/>
                <w:lang w:val="ru-RU"/>
              </w:rPr>
              <w:t>Обеспечение реализации</w:t>
            </w:r>
            <w:r w:rsidR="00ED7519">
              <w:rPr>
                <w:sz w:val="26"/>
                <w:szCs w:val="26"/>
                <w:lang w:val="ru-RU"/>
              </w:rPr>
              <w:t xml:space="preserve"> </w:t>
            </w:r>
            <w:r w:rsidR="00993F9E" w:rsidRPr="005078D8">
              <w:rPr>
                <w:sz w:val="26"/>
                <w:szCs w:val="26"/>
                <w:lang w:val="ru-RU"/>
              </w:rPr>
              <w:t>муниципальной программы и прочие мероприятия в</w:t>
            </w:r>
            <w:r w:rsidR="00ED7519">
              <w:rPr>
                <w:sz w:val="26"/>
                <w:szCs w:val="26"/>
                <w:lang w:val="ru-RU"/>
              </w:rPr>
              <w:t xml:space="preserve"> </w:t>
            </w:r>
            <w:r w:rsidR="00993F9E" w:rsidRPr="005078D8">
              <w:rPr>
                <w:sz w:val="26"/>
                <w:szCs w:val="26"/>
                <w:lang w:val="ru-RU"/>
              </w:rPr>
              <w:t>области образования»</w:t>
            </w:r>
            <w:r w:rsidR="0038446E" w:rsidRPr="005078D8">
              <w:rPr>
                <w:sz w:val="26"/>
                <w:szCs w:val="26"/>
                <w:lang w:val="ru-RU"/>
              </w:rPr>
              <w:t>.</w:t>
            </w:r>
          </w:p>
        </w:tc>
      </w:tr>
      <w:tr w:rsidR="000A1CB8" w:rsidRPr="00B02EBA" w:rsidTr="0044553D">
        <w:tc>
          <w:tcPr>
            <w:tcW w:w="2693" w:type="dxa"/>
          </w:tcPr>
          <w:p w:rsidR="008551BA" w:rsidRPr="005078D8" w:rsidRDefault="00886554" w:rsidP="00DC3E06">
            <w:pPr>
              <w:rPr>
                <w:sz w:val="26"/>
                <w:szCs w:val="26"/>
                <w:lang w:val="ru-RU"/>
              </w:rPr>
            </w:pPr>
            <w:r w:rsidRPr="005078D8">
              <w:rPr>
                <w:sz w:val="26"/>
                <w:szCs w:val="26"/>
                <w:lang w:val="ru-RU"/>
              </w:rPr>
              <w:t>Ц</w:t>
            </w:r>
            <w:r w:rsidR="008551BA" w:rsidRPr="005078D8">
              <w:rPr>
                <w:sz w:val="26"/>
                <w:szCs w:val="26"/>
                <w:lang w:val="ru-RU"/>
              </w:rPr>
              <w:t>ел</w:t>
            </w:r>
            <w:r w:rsidR="0038446E" w:rsidRPr="005078D8">
              <w:rPr>
                <w:sz w:val="26"/>
                <w:szCs w:val="26"/>
                <w:lang w:val="ru-RU"/>
              </w:rPr>
              <w:t xml:space="preserve">и </w:t>
            </w:r>
            <w:r w:rsidR="00DC3E06" w:rsidRPr="005078D8">
              <w:rPr>
                <w:sz w:val="26"/>
                <w:szCs w:val="26"/>
                <w:lang w:val="ru-RU"/>
              </w:rPr>
              <w:t>муниципальной п</w:t>
            </w:r>
            <w:r w:rsidR="008551BA" w:rsidRPr="005078D8">
              <w:rPr>
                <w:sz w:val="26"/>
                <w:szCs w:val="26"/>
                <w:lang w:val="ru-RU"/>
              </w:rPr>
              <w:t>рограммы</w:t>
            </w:r>
          </w:p>
        </w:tc>
        <w:tc>
          <w:tcPr>
            <w:tcW w:w="6521" w:type="dxa"/>
          </w:tcPr>
          <w:p w:rsidR="00405CED" w:rsidRPr="005078D8" w:rsidRDefault="000A2761" w:rsidP="00671E14">
            <w:pPr>
              <w:ind w:left="40" w:hanging="40"/>
              <w:jc w:val="both"/>
              <w:rPr>
                <w:sz w:val="26"/>
                <w:szCs w:val="26"/>
                <w:lang w:val="ru-RU"/>
              </w:rPr>
            </w:pPr>
            <w:r w:rsidRPr="005078D8">
              <w:rPr>
                <w:sz w:val="26"/>
                <w:szCs w:val="26"/>
                <w:lang w:val="ru-RU"/>
              </w:rPr>
              <w:t xml:space="preserve">Обеспечение высокого качества образования, соответствующего потребностям граждан и </w:t>
            </w:r>
            <w:r w:rsidR="00671E14">
              <w:rPr>
                <w:sz w:val="26"/>
                <w:szCs w:val="26"/>
                <w:lang w:val="ru-RU"/>
              </w:rPr>
              <w:t>перспективному</w:t>
            </w:r>
            <w:r w:rsidRPr="005078D8">
              <w:rPr>
                <w:sz w:val="26"/>
                <w:szCs w:val="26"/>
                <w:lang w:val="ru-RU"/>
              </w:rPr>
              <w:t xml:space="preserve"> развити</w:t>
            </w:r>
            <w:r w:rsidR="00671E14">
              <w:rPr>
                <w:sz w:val="26"/>
                <w:szCs w:val="26"/>
                <w:lang w:val="ru-RU"/>
              </w:rPr>
              <w:t>ю</w:t>
            </w:r>
            <w:r w:rsidRPr="005078D8">
              <w:rPr>
                <w:sz w:val="26"/>
                <w:szCs w:val="26"/>
                <w:lang w:val="ru-RU"/>
              </w:rPr>
              <w:t xml:space="preserve"> экономики города Назарово, оздоровление детей </w:t>
            </w:r>
          </w:p>
        </w:tc>
      </w:tr>
      <w:tr w:rsidR="000A1CB8" w:rsidRPr="00B02EBA" w:rsidTr="0044553D">
        <w:tc>
          <w:tcPr>
            <w:tcW w:w="2693" w:type="dxa"/>
          </w:tcPr>
          <w:p w:rsidR="00886554" w:rsidRPr="005078D8" w:rsidRDefault="00886554" w:rsidP="00E2573C">
            <w:pPr>
              <w:jc w:val="both"/>
              <w:rPr>
                <w:sz w:val="26"/>
                <w:szCs w:val="26"/>
                <w:lang w:val="ru-RU"/>
              </w:rPr>
            </w:pPr>
            <w:r w:rsidRPr="005078D8">
              <w:rPr>
                <w:sz w:val="26"/>
                <w:szCs w:val="26"/>
                <w:lang w:val="ru-RU"/>
              </w:rPr>
              <w:t xml:space="preserve">Задачи </w:t>
            </w:r>
            <w:r w:rsidR="00DC3E06" w:rsidRPr="005078D8">
              <w:rPr>
                <w:sz w:val="26"/>
                <w:szCs w:val="26"/>
                <w:lang w:val="ru-RU"/>
              </w:rPr>
              <w:t>муниципальной п</w:t>
            </w:r>
            <w:r w:rsidR="00CC3E4F" w:rsidRPr="005078D8">
              <w:rPr>
                <w:sz w:val="26"/>
                <w:szCs w:val="26"/>
                <w:lang w:val="ru-RU"/>
              </w:rPr>
              <w:t>р</w:t>
            </w:r>
            <w:r w:rsidRPr="005078D8">
              <w:rPr>
                <w:sz w:val="26"/>
                <w:szCs w:val="26"/>
                <w:lang w:val="ru-RU"/>
              </w:rPr>
              <w:t>ограммы</w:t>
            </w:r>
          </w:p>
          <w:p w:rsidR="00886554" w:rsidRPr="005078D8" w:rsidRDefault="00886554" w:rsidP="00E2573C">
            <w:pPr>
              <w:rPr>
                <w:sz w:val="26"/>
                <w:szCs w:val="26"/>
                <w:lang w:val="ru-RU"/>
              </w:rPr>
            </w:pPr>
          </w:p>
        </w:tc>
        <w:tc>
          <w:tcPr>
            <w:tcW w:w="6521" w:type="dxa"/>
          </w:tcPr>
          <w:p w:rsidR="00886554" w:rsidRPr="005078D8" w:rsidRDefault="00405CED" w:rsidP="00E2573C">
            <w:pPr>
              <w:ind w:left="40" w:hanging="40"/>
              <w:jc w:val="both"/>
              <w:rPr>
                <w:sz w:val="26"/>
                <w:szCs w:val="26"/>
                <w:lang w:val="ru-RU"/>
              </w:rPr>
            </w:pPr>
            <w:r w:rsidRPr="005078D8">
              <w:rPr>
                <w:sz w:val="26"/>
                <w:szCs w:val="26"/>
                <w:lang w:val="ru-RU"/>
              </w:rPr>
              <w:t>1.</w:t>
            </w:r>
            <w:r w:rsidR="00A33759" w:rsidRPr="005078D8">
              <w:rPr>
                <w:sz w:val="26"/>
                <w:szCs w:val="26"/>
                <w:lang w:val="ru-RU"/>
              </w:rPr>
              <w:t> </w:t>
            </w:r>
            <w:r w:rsidRPr="005078D8">
              <w:rPr>
                <w:sz w:val="26"/>
                <w:szCs w:val="26"/>
                <w:lang w:val="ru-RU"/>
              </w:rPr>
              <w:t>Формирование системы образования</w:t>
            </w:r>
            <w:r w:rsidR="0037056A" w:rsidRPr="005078D8">
              <w:rPr>
                <w:sz w:val="26"/>
                <w:szCs w:val="26"/>
                <w:lang w:val="ru-RU"/>
              </w:rPr>
              <w:t>, обеспечивающей текущие и перспективные потребности социально – экономического развития города;</w:t>
            </w:r>
          </w:p>
          <w:p w:rsidR="00405CED" w:rsidRPr="005078D8" w:rsidRDefault="00405CED" w:rsidP="00E2573C">
            <w:pPr>
              <w:ind w:left="40" w:hanging="40"/>
              <w:jc w:val="both"/>
              <w:rPr>
                <w:sz w:val="26"/>
                <w:szCs w:val="26"/>
                <w:lang w:val="ru-RU"/>
              </w:rPr>
            </w:pPr>
            <w:r w:rsidRPr="005078D8">
              <w:rPr>
                <w:sz w:val="26"/>
                <w:szCs w:val="26"/>
                <w:lang w:val="ru-RU"/>
              </w:rPr>
              <w:t>2.</w:t>
            </w:r>
            <w:r w:rsidR="00A33759" w:rsidRPr="005078D8">
              <w:rPr>
                <w:sz w:val="26"/>
                <w:szCs w:val="26"/>
                <w:lang w:val="ru-RU"/>
              </w:rPr>
              <w:t> </w:t>
            </w:r>
            <w:r w:rsidRPr="005078D8">
              <w:rPr>
                <w:sz w:val="26"/>
                <w:szCs w:val="26"/>
                <w:lang w:val="ru-RU"/>
              </w:rPr>
              <w:t xml:space="preserve">Обеспечение </w:t>
            </w:r>
            <w:r w:rsidR="00F92BE4" w:rsidRPr="005078D8">
              <w:rPr>
                <w:sz w:val="26"/>
                <w:szCs w:val="26"/>
                <w:lang w:val="ru-RU"/>
              </w:rPr>
              <w:t xml:space="preserve">максимально </w:t>
            </w:r>
            <w:r w:rsidR="0037056A" w:rsidRPr="005078D8">
              <w:rPr>
                <w:sz w:val="26"/>
                <w:szCs w:val="26"/>
                <w:lang w:val="ru-RU"/>
              </w:rPr>
              <w:t>равной доступности услуг дошкольного, общего и дополнительного образования детей;</w:t>
            </w:r>
          </w:p>
          <w:p w:rsidR="0037056A" w:rsidRPr="005078D8" w:rsidRDefault="00FD742B" w:rsidP="00E2573C">
            <w:pPr>
              <w:ind w:left="40" w:hanging="40"/>
              <w:jc w:val="both"/>
              <w:rPr>
                <w:sz w:val="26"/>
                <w:szCs w:val="26"/>
                <w:lang w:val="ru-RU"/>
              </w:rPr>
            </w:pPr>
            <w:r w:rsidRPr="005078D8">
              <w:rPr>
                <w:sz w:val="26"/>
                <w:szCs w:val="26"/>
                <w:lang w:val="ru-RU"/>
              </w:rPr>
              <w:t>3</w:t>
            </w:r>
            <w:r w:rsidR="0037056A" w:rsidRPr="005078D8">
              <w:rPr>
                <w:sz w:val="26"/>
                <w:szCs w:val="26"/>
                <w:lang w:val="ru-RU"/>
              </w:rPr>
              <w:t>.</w:t>
            </w:r>
            <w:r w:rsidR="00A33759" w:rsidRPr="005078D8">
              <w:rPr>
                <w:sz w:val="26"/>
                <w:szCs w:val="26"/>
                <w:lang w:val="ru-RU"/>
              </w:rPr>
              <w:t> </w:t>
            </w:r>
            <w:r w:rsidR="0037056A" w:rsidRPr="005078D8">
              <w:rPr>
                <w:sz w:val="26"/>
                <w:szCs w:val="26"/>
                <w:lang w:val="ru-RU"/>
              </w:rPr>
              <w:t>Модернизация образовательных программ в системах дошкольного, общего и дополнительного образования детей, направленных на достижение современного качества учебных результатов и результатов социализации;</w:t>
            </w:r>
          </w:p>
          <w:p w:rsidR="00806747" w:rsidRPr="005078D8" w:rsidRDefault="00FD742B" w:rsidP="00E2573C">
            <w:pPr>
              <w:ind w:left="40" w:hanging="40"/>
              <w:jc w:val="both"/>
              <w:rPr>
                <w:sz w:val="26"/>
                <w:szCs w:val="26"/>
                <w:lang w:val="ru-RU"/>
              </w:rPr>
            </w:pPr>
            <w:r w:rsidRPr="005078D8">
              <w:rPr>
                <w:sz w:val="26"/>
                <w:szCs w:val="26"/>
                <w:lang w:val="ru-RU"/>
              </w:rPr>
              <w:t>4</w:t>
            </w:r>
            <w:r w:rsidR="00040A21" w:rsidRPr="005078D8">
              <w:rPr>
                <w:sz w:val="26"/>
                <w:szCs w:val="26"/>
                <w:lang w:val="ru-RU"/>
              </w:rPr>
              <w:t>.</w:t>
            </w:r>
            <w:r w:rsidR="00A33759" w:rsidRPr="005078D8">
              <w:rPr>
                <w:sz w:val="26"/>
                <w:szCs w:val="26"/>
                <w:lang w:val="ru-RU"/>
              </w:rPr>
              <w:t> </w:t>
            </w:r>
            <w:r w:rsidR="00040A21" w:rsidRPr="005078D8">
              <w:rPr>
                <w:sz w:val="26"/>
                <w:szCs w:val="26"/>
                <w:lang w:val="ru-RU"/>
              </w:rPr>
              <w:t>Повышение эффективности замещающих семей.</w:t>
            </w:r>
          </w:p>
          <w:p w:rsidR="005E435A" w:rsidRPr="005078D8" w:rsidRDefault="00FD742B" w:rsidP="00E2573C">
            <w:pPr>
              <w:ind w:left="40" w:hanging="40"/>
              <w:jc w:val="both"/>
              <w:rPr>
                <w:sz w:val="26"/>
                <w:szCs w:val="26"/>
                <w:lang w:val="ru-RU"/>
              </w:rPr>
            </w:pPr>
            <w:r w:rsidRPr="005078D8">
              <w:rPr>
                <w:sz w:val="26"/>
                <w:szCs w:val="26"/>
                <w:lang w:val="ru-RU"/>
              </w:rPr>
              <w:t>5</w:t>
            </w:r>
            <w:r w:rsidR="005E435A" w:rsidRPr="005078D8">
              <w:rPr>
                <w:sz w:val="26"/>
                <w:szCs w:val="26"/>
                <w:lang w:val="ru-RU"/>
              </w:rPr>
              <w:t>.</w:t>
            </w:r>
            <w:r w:rsidR="00A33759" w:rsidRPr="005078D8">
              <w:rPr>
                <w:sz w:val="26"/>
                <w:szCs w:val="26"/>
                <w:lang w:val="ru-RU"/>
              </w:rPr>
              <w:t> </w:t>
            </w:r>
            <w:r w:rsidR="005E435A" w:rsidRPr="005078D8">
              <w:rPr>
                <w:sz w:val="26"/>
                <w:szCs w:val="26"/>
                <w:lang w:val="ru-RU"/>
              </w:rPr>
              <w:t xml:space="preserve">Создание условий для эффективного управления </w:t>
            </w:r>
            <w:r w:rsidR="005E435A" w:rsidRPr="005078D8">
              <w:rPr>
                <w:sz w:val="26"/>
                <w:szCs w:val="26"/>
                <w:lang w:val="ru-RU"/>
              </w:rPr>
              <w:lastRenderedPageBreak/>
              <w:t>отраслью.</w:t>
            </w:r>
          </w:p>
        </w:tc>
      </w:tr>
      <w:tr w:rsidR="000A1CB8" w:rsidRPr="00B02EBA" w:rsidTr="0044553D">
        <w:tc>
          <w:tcPr>
            <w:tcW w:w="2693" w:type="dxa"/>
          </w:tcPr>
          <w:p w:rsidR="008551BA" w:rsidRPr="005078D8" w:rsidRDefault="002D033A" w:rsidP="00DC3E06">
            <w:pPr>
              <w:rPr>
                <w:sz w:val="26"/>
                <w:szCs w:val="26"/>
                <w:lang w:val="ru-RU"/>
              </w:rPr>
            </w:pPr>
            <w:r w:rsidRPr="005078D8">
              <w:rPr>
                <w:sz w:val="26"/>
                <w:szCs w:val="26"/>
                <w:lang w:val="ru-RU"/>
              </w:rPr>
              <w:lastRenderedPageBreak/>
              <w:t>Этапы и с</w:t>
            </w:r>
            <w:r w:rsidR="008551BA" w:rsidRPr="005078D8">
              <w:rPr>
                <w:sz w:val="26"/>
                <w:szCs w:val="26"/>
                <w:lang w:val="ru-RU"/>
              </w:rPr>
              <w:t xml:space="preserve">роки реализации </w:t>
            </w:r>
            <w:r w:rsidR="00DC3E06" w:rsidRPr="005078D8">
              <w:rPr>
                <w:sz w:val="26"/>
                <w:szCs w:val="26"/>
                <w:lang w:val="ru-RU"/>
              </w:rPr>
              <w:t>муниципальной п</w:t>
            </w:r>
            <w:r w:rsidR="008551BA" w:rsidRPr="005078D8">
              <w:rPr>
                <w:sz w:val="26"/>
                <w:szCs w:val="26"/>
                <w:lang w:val="ru-RU"/>
              </w:rPr>
              <w:t>рограммы</w:t>
            </w:r>
          </w:p>
        </w:tc>
        <w:tc>
          <w:tcPr>
            <w:tcW w:w="6521" w:type="dxa"/>
          </w:tcPr>
          <w:p w:rsidR="008551BA" w:rsidRPr="005078D8" w:rsidRDefault="00920F48" w:rsidP="00AF373C">
            <w:pPr>
              <w:jc w:val="both"/>
              <w:rPr>
                <w:sz w:val="26"/>
                <w:szCs w:val="26"/>
                <w:lang w:val="ru-RU"/>
              </w:rPr>
            </w:pPr>
            <w:r w:rsidRPr="005078D8">
              <w:rPr>
                <w:sz w:val="26"/>
                <w:szCs w:val="26"/>
                <w:lang w:val="ru-RU"/>
              </w:rPr>
              <w:t>20</w:t>
            </w:r>
            <w:r w:rsidR="00905DC4" w:rsidRPr="005078D8">
              <w:rPr>
                <w:sz w:val="26"/>
                <w:szCs w:val="26"/>
                <w:lang w:val="ru-RU"/>
              </w:rPr>
              <w:t>2</w:t>
            </w:r>
            <w:r w:rsidR="00AF373C">
              <w:rPr>
                <w:sz w:val="26"/>
                <w:szCs w:val="26"/>
                <w:lang w:val="ru-RU"/>
              </w:rPr>
              <w:t>2</w:t>
            </w:r>
            <w:r w:rsidR="008551BA" w:rsidRPr="005078D8">
              <w:rPr>
                <w:sz w:val="26"/>
                <w:szCs w:val="26"/>
                <w:lang w:val="ru-RU"/>
              </w:rPr>
              <w:t xml:space="preserve"> – 20</w:t>
            </w:r>
            <w:r w:rsidR="0032325D" w:rsidRPr="005078D8">
              <w:rPr>
                <w:sz w:val="26"/>
                <w:szCs w:val="26"/>
                <w:lang w:val="ru-RU"/>
              </w:rPr>
              <w:t>2</w:t>
            </w:r>
            <w:r w:rsidR="00AF373C">
              <w:rPr>
                <w:sz w:val="26"/>
                <w:szCs w:val="26"/>
                <w:lang w:val="ru-RU"/>
              </w:rPr>
              <w:t>4</w:t>
            </w:r>
            <w:r w:rsidR="00DC3E06" w:rsidRPr="005078D8">
              <w:rPr>
                <w:sz w:val="26"/>
                <w:szCs w:val="26"/>
                <w:lang w:val="ru-RU"/>
              </w:rPr>
              <w:t xml:space="preserve"> </w:t>
            </w:r>
            <w:r w:rsidR="00F46219" w:rsidRPr="005078D8">
              <w:rPr>
                <w:sz w:val="26"/>
                <w:szCs w:val="26"/>
                <w:lang w:val="ru-RU"/>
              </w:rPr>
              <w:t>годы</w:t>
            </w:r>
            <w:r w:rsidR="006C3C2A" w:rsidRPr="005078D8">
              <w:rPr>
                <w:sz w:val="26"/>
                <w:szCs w:val="26"/>
                <w:lang w:val="ru-RU"/>
              </w:rPr>
              <w:t xml:space="preserve"> без деления на этапы</w:t>
            </w:r>
          </w:p>
        </w:tc>
      </w:tr>
      <w:tr w:rsidR="000A1CB8" w:rsidRPr="00B02EBA" w:rsidTr="0044553D">
        <w:tc>
          <w:tcPr>
            <w:tcW w:w="2693" w:type="dxa"/>
          </w:tcPr>
          <w:p w:rsidR="00F46219" w:rsidRPr="005078D8" w:rsidRDefault="00F46219" w:rsidP="00E2573C">
            <w:pPr>
              <w:rPr>
                <w:sz w:val="26"/>
                <w:szCs w:val="26"/>
                <w:lang w:val="ru-RU"/>
              </w:rPr>
            </w:pPr>
            <w:r w:rsidRPr="005078D8">
              <w:rPr>
                <w:sz w:val="26"/>
                <w:szCs w:val="26"/>
                <w:lang w:val="ru-RU"/>
              </w:rPr>
              <w:t xml:space="preserve">Целевые </w:t>
            </w:r>
            <w:r w:rsidR="002D033A" w:rsidRPr="005078D8">
              <w:rPr>
                <w:sz w:val="26"/>
                <w:szCs w:val="26"/>
                <w:lang w:val="ru-RU"/>
              </w:rPr>
              <w:t>индикаторы</w:t>
            </w:r>
          </w:p>
        </w:tc>
        <w:tc>
          <w:tcPr>
            <w:tcW w:w="6521" w:type="dxa"/>
          </w:tcPr>
          <w:p w:rsidR="00F46219" w:rsidRPr="00735600" w:rsidRDefault="00E154D2" w:rsidP="00E2573C">
            <w:pPr>
              <w:ind w:left="175"/>
              <w:jc w:val="both"/>
              <w:rPr>
                <w:lang w:val="ru-RU"/>
              </w:rPr>
            </w:pPr>
            <w:r w:rsidRPr="005078D8">
              <w:rPr>
                <w:lang w:val="ru-RU"/>
              </w:rPr>
              <w:t>- </w:t>
            </w:r>
            <w:r w:rsidR="0067398D" w:rsidRPr="00735600">
              <w:rPr>
                <w:lang w:val="ru-RU"/>
              </w:rPr>
              <w:t>у</w:t>
            </w:r>
            <w:r w:rsidR="0051177D" w:rsidRPr="00735600">
              <w:rPr>
                <w:lang w:val="ru-RU"/>
              </w:rPr>
              <w:t xml:space="preserve">дельный вес численности населения в возрасте 5-18 лет, охваченного </w:t>
            </w:r>
            <w:r w:rsidR="001444ED" w:rsidRPr="00735600">
              <w:rPr>
                <w:lang w:val="ru-RU"/>
              </w:rPr>
              <w:t xml:space="preserve">общим </w:t>
            </w:r>
            <w:r w:rsidR="0051177D" w:rsidRPr="00735600">
              <w:rPr>
                <w:lang w:val="ru-RU"/>
              </w:rPr>
              <w:t>образованием, в общей численности населения в возрасте 5-18 лет</w:t>
            </w:r>
            <w:r w:rsidR="0067398D" w:rsidRPr="00735600">
              <w:rPr>
                <w:lang w:val="ru-RU"/>
              </w:rPr>
              <w:t xml:space="preserve">: </w:t>
            </w:r>
            <w:r w:rsidR="00BC4FC4" w:rsidRPr="00735600">
              <w:rPr>
                <w:lang w:val="ru-RU"/>
              </w:rPr>
              <w:t>к</w:t>
            </w:r>
            <w:r w:rsidR="007818AC" w:rsidRPr="00735600">
              <w:rPr>
                <w:lang w:val="ru-RU"/>
              </w:rPr>
              <w:t xml:space="preserve"> 20</w:t>
            </w:r>
            <w:r w:rsidR="0032325D" w:rsidRPr="00735600">
              <w:rPr>
                <w:lang w:val="ru-RU"/>
              </w:rPr>
              <w:t>2</w:t>
            </w:r>
            <w:r w:rsidR="00A1122B" w:rsidRPr="00735600">
              <w:rPr>
                <w:lang w:val="ru-RU"/>
              </w:rPr>
              <w:t>4</w:t>
            </w:r>
            <w:r w:rsidR="007818AC" w:rsidRPr="00735600">
              <w:rPr>
                <w:lang w:val="ru-RU"/>
              </w:rPr>
              <w:t xml:space="preserve">г. – </w:t>
            </w:r>
            <w:r w:rsidR="00735600" w:rsidRPr="00735600">
              <w:rPr>
                <w:lang w:val="ru-RU"/>
              </w:rPr>
              <w:t>85,8</w:t>
            </w:r>
            <w:r w:rsidR="007818AC" w:rsidRPr="00735600">
              <w:rPr>
                <w:lang w:val="ru-RU"/>
              </w:rPr>
              <w:t>%;</w:t>
            </w:r>
          </w:p>
          <w:p w:rsidR="00DC3E06" w:rsidRPr="00735600" w:rsidRDefault="00DC3E06" w:rsidP="00E2573C">
            <w:pPr>
              <w:ind w:left="175"/>
              <w:jc w:val="both"/>
              <w:rPr>
                <w:lang w:val="ru-RU"/>
              </w:rPr>
            </w:pPr>
            <w:r w:rsidRPr="00735600">
              <w:rPr>
                <w:lang w:val="ru-RU"/>
              </w:rPr>
              <w:t>- доля детей в возрасте 5 – 18 лет (не включая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5 – 18 лет: к 202</w:t>
            </w:r>
            <w:r w:rsidR="00A1122B" w:rsidRPr="00735600">
              <w:rPr>
                <w:lang w:val="ru-RU"/>
              </w:rPr>
              <w:t>4</w:t>
            </w:r>
            <w:r w:rsidRPr="00735600">
              <w:rPr>
                <w:lang w:val="ru-RU"/>
              </w:rPr>
              <w:t xml:space="preserve"> г. – </w:t>
            </w:r>
            <w:r w:rsidR="00735600" w:rsidRPr="00735600">
              <w:rPr>
                <w:lang w:val="ru-RU"/>
              </w:rPr>
              <w:t>14,5</w:t>
            </w:r>
            <w:r w:rsidRPr="00735600">
              <w:rPr>
                <w:lang w:val="ru-RU"/>
              </w:rPr>
              <w:t>%;</w:t>
            </w:r>
          </w:p>
          <w:p w:rsidR="0051177D" w:rsidRPr="005078D8" w:rsidRDefault="001444ED" w:rsidP="00735600">
            <w:pPr>
              <w:ind w:left="175"/>
              <w:jc w:val="both"/>
              <w:rPr>
                <w:sz w:val="26"/>
                <w:szCs w:val="26"/>
                <w:lang w:val="ru-RU"/>
              </w:rPr>
            </w:pPr>
            <w:r w:rsidRPr="00735600">
              <w:rPr>
                <w:lang w:val="ru-RU"/>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 к 202</w:t>
            </w:r>
            <w:r w:rsidR="00A1122B" w:rsidRPr="00735600">
              <w:rPr>
                <w:lang w:val="ru-RU"/>
              </w:rPr>
              <w:t>4</w:t>
            </w:r>
            <w:r w:rsidRPr="00735600">
              <w:rPr>
                <w:lang w:val="ru-RU"/>
              </w:rPr>
              <w:t xml:space="preserve"> г. – </w:t>
            </w:r>
            <w:r w:rsidR="00735600" w:rsidRPr="00735600">
              <w:rPr>
                <w:lang w:val="ru-RU"/>
              </w:rPr>
              <w:t>1,2</w:t>
            </w:r>
            <w:r w:rsidRPr="00735600">
              <w:rPr>
                <w:lang w:val="ru-RU"/>
              </w:rPr>
              <w:t>%.</w:t>
            </w:r>
          </w:p>
        </w:tc>
      </w:tr>
      <w:tr w:rsidR="004612B9" w:rsidRPr="005078D8" w:rsidTr="0044553D">
        <w:tc>
          <w:tcPr>
            <w:tcW w:w="2693" w:type="dxa"/>
          </w:tcPr>
          <w:p w:rsidR="00F46219" w:rsidRPr="005078D8" w:rsidRDefault="002D033A" w:rsidP="00DC3E06">
            <w:pPr>
              <w:rPr>
                <w:sz w:val="26"/>
                <w:szCs w:val="26"/>
                <w:lang w:val="ru-RU"/>
              </w:rPr>
            </w:pPr>
            <w:r w:rsidRPr="005078D8">
              <w:rPr>
                <w:sz w:val="26"/>
                <w:szCs w:val="26"/>
                <w:lang w:val="ru-RU"/>
              </w:rPr>
              <w:t xml:space="preserve">Объемы бюджетных ассигнований </w:t>
            </w:r>
            <w:r w:rsidR="00DC3E06" w:rsidRPr="005078D8">
              <w:rPr>
                <w:sz w:val="26"/>
                <w:szCs w:val="26"/>
                <w:lang w:val="ru-RU"/>
              </w:rPr>
              <w:t>муниципальной п</w:t>
            </w:r>
            <w:r w:rsidRPr="005078D8">
              <w:rPr>
                <w:sz w:val="26"/>
                <w:szCs w:val="26"/>
                <w:lang w:val="ru-RU"/>
              </w:rPr>
              <w:t>рограммы</w:t>
            </w:r>
          </w:p>
        </w:tc>
        <w:tc>
          <w:tcPr>
            <w:tcW w:w="6521" w:type="dxa"/>
          </w:tcPr>
          <w:p w:rsidR="000D2713" w:rsidRPr="005078D8" w:rsidRDefault="000D2713" w:rsidP="000D2713">
            <w:pPr>
              <w:jc w:val="both"/>
              <w:rPr>
                <w:sz w:val="26"/>
                <w:szCs w:val="26"/>
                <w:u w:val="single"/>
                <w:lang w:val="ru-RU"/>
              </w:rPr>
            </w:pPr>
            <w:r w:rsidRPr="005078D8">
              <w:rPr>
                <w:sz w:val="26"/>
                <w:szCs w:val="26"/>
                <w:u w:val="single"/>
                <w:lang w:val="ru-RU"/>
              </w:rPr>
              <w:t>1. Всего по программе на 202</w:t>
            </w:r>
            <w:r w:rsidR="00AF373C">
              <w:rPr>
                <w:sz w:val="26"/>
                <w:szCs w:val="26"/>
                <w:u w:val="single"/>
                <w:lang w:val="ru-RU"/>
              </w:rPr>
              <w:t>2</w:t>
            </w:r>
            <w:r w:rsidRPr="005078D8">
              <w:rPr>
                <w:sz w:val="26"/>
                <w:szCs w:val="26"/>
                <w:u w:val="single"/>
                <w:lang w:val="ru-RU"/>
              </w:rPr>
              <w:t>-202</w:t>
            </w:r>
            <w:r w:rsidR="00AF373C">
              <w:rPr>
                <w:sz w:val="26"/>
                <w:szCs w:val="26"/>
                <w:u w:val="single"/>
                <w:lang w:val="ru-RU"/>
              </w:rPr>
              <w:t>4</w:t>
            </w:r>
            <w:r w:rsidRPr="005078D8">
              <w:rPr>
                <w:sz w:val="26"/>
                <w:szCs w:val="26"/>
                <w:u w:val="single"/>
                <w:lang w:val="ru-RU"/>
              </w:rPr>
              <w:t xml:space="preserve"> годы </w:t>
            </w:r>
          </w:p>
          <w:p w:rsidR="000D2713" w:rsidRPr="005078D8" w:rsidRDefault="00735600" w:rsidP="000D2713">
            <w:pPr>
              <w:jc w:val="both"/>
              <w:rPr>
                <w:sz w:val="26"/>
                <w:szCs w:val="26"/>
                <w:lang w:val="ru-RU"/>
              </w:rPr>
            </w:pPr>
            <w:r>
              <w:rPr>
                <w:sz w:val="26"/>
                <w:szCs w:val="26"/>
                <w:lang w:val="ru-RU"/>
              </w:rPr>
              <w:t>2 788 664,57917</w:t>
            </w:r>
            <w:r w:rsidR="000D2713" w:rsidRPr="005078D8">
              <w:rPr>
                <w:sz w:val="26"/>
                <w:szCs w:val="26"/>
                <w:lang w:val="ru-RU"/>
              </w:rPr>
              <w:t xml:space="preserve"> тыс.</w:t>
            </w:r>
            <w:r w:rsidR="000D2713" w:rsidRPr="005078D8">
              <w:rPr>
                <w:sz w:val="26"/>
                <w:szCs w:val="26"/>
              </w:rPr>
              <w:t> </w:t>
            </w:r>
            <w:r w:rsidR="000D2713" w:rsidRPr="005078D8">
              <w:rPr>
                <w:sz w:val="26"/>
                <w:szCs w:val="26"/>
                <w:lang w:val="ru-RU"/>
              </w:rPr>
              <w:t>руб., в том числе по годам:</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35600">
              <w:rPr>
                <w:sz w:val="26"/>
                <w:szCs w:val="26"/>
                <w:lang w:val="ru-RU"/>
              </w:rPr>
              <w:t>936 632,74639</w:t>
            </w:r>
            <w:r w:rsidR="003668E9">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35600">
              <w:rPr>
                <w:sz w:val="26"/>
                <w:szCs w:val="26"/>
                <w:lang w:val="ru-RU"/>
              </w:rPr>
              <w:t>939 665,81639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Pr="005078D8">
              <w:rPr>
                <w:sz w:val="26"/>
                <w:szCs w:val="26"/>
              </w:rPr>
              <w:t> </w:t>
            </w:r>
            <w:r w:rsidR="00735600">
              <w:rPr>
                <w:sz w:val="26"/>
                <w:szCs w:val="26"/>
                <w:lang w:val="ru-RU"/>
              </w:rPr>
              <w:t>912 366,01639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по источникам финансирования:</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w:t>
            </w:r>
            <w:r w:rsidR="003668E9">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3668E9">
              <w:rPr>
                <w:sz w:val="26"/>
                <w:szCs w:val="26"/>
                <w:lang w:val="ru-RU"/>
              </w:rPr>
              <w:t>0,00000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w:t>
            </w:r>
            <w:r w:rsidRPr="005078D8">
              <w:rPr>
                <w:sz w:val="26"/>
                <w:szCs w:val="26"/>
              </w:rPr>
              <w:t> </w:t>
            </w:r>
            <w:r w:rsidR="003668E9">
              <w:rPr>
                <w:sz w:val="26"/>
                <w:szCs w:val="26"/>
                <w:lang w:val="ru-RU"/>
              </w:rPr>
              <w:t>0,00000</w:t>
            </w:r>
            <w:r w:rsidR="003668E9"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Pr="005078D8">
              <w:rPr>
                <w:sz w:val="26"/>
                <w:szCs w:val="26"/>
              </w:rPr>
              <w:t> </w:t>
            </w:r>
            <w:r w:rsidR="003668E9">
              <w:rPr>
                <w:sz w:val="26"/>
                <w:szCs w:val="26"/>
                <w:lang w:val="ru-RU"/>
              </w:rPr>
              <w:t>0,00000</w:t>
            </w:r>
            <w:r w:rsidR="003668E9"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735600">
              <w:rPr>
                <w:rFonts w:ascii="Times New Roman" w:hAnsi="Times New Roman" w:cs="Times New Roman"/>
                <w:sz w:val="26"/>
                <w:szCs w:val="26"/>
              </w:rPr>
              <w:t>1 848 243,50000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35600">
              <w:rPr>
                <w:sz w:val="26"/>
                <w:szCs w:val="26"/>
                <w:lang w:val="ru-RU"/>
              </w:rPr>
              <w:t>624 789,70000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35600">
              <w:rPr>
                <w:sz w:val="26"/>
                <w:szCs w:val="26"/>
                <w:lang w:val="ru-RU"/>
              </w:rPr>
              <w:t>625 376,80000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00735600">
              <w:rPr>
                <w:sz w:val="26"/>
                <w:szCs w:val="26"/>
                <w:lang w:val="ru-RU"/>
              </w:rPr>
              <w:t>598 077,00000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735600">
              <w:rPr>
                <w:rFonts w:ascii="Times New Roman" w:hAnsi="Times New Roman" w:cs="Times New Roman"/>
                <w:sz w:val="26"/>
                <w:szCs w:val="26"/>
              </w:rPr>
              <w:t>810 281,90000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35600">
              <w:rPr>
                <w:sz w:val="26"/>
                <w:szCs w:val="26"/>
                <w:lang w:val="ru-RU"/>
              </w:rPr>
              <w:t>268 463,32000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35600">
              <w:rPr>
                <w:sz w:val="26"/>
                <w:szCs w:val="26"/>
                <w:lang w:val="ru-RU"/>
              </w:rPr>
              <w:t>270 909,29000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Pr="005078D8">
              <w:rPr>
                <w:sz w:val="26"/>
                <w:szCs w:val="26"/>
              </w:rPr>
              <w:t> </w:t>
            </w:r>
            <w:r w:rsidR="00735600">
              <w:rPr>
                <w:sz w:val="26"/>
                <w:szCs w:val="26"/>
                <w:lang w:val="ru-RU"/>
              </w:rPr>
              <w:t>270 909,29000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sidR="00735600">
              <w:rPr>
                <w:rFonts w:ascii="Times New Roman" w:hAnsi="Times New Roman" w:cs="Times New Roman"/>
                <w:sz w:val="26"/>
                <w:szCs w:val="26"/>
              </w:rPr>
              <w:t>130 139,17917</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35600">
              <w:rPr>
                <w:sz w:val="26"/>
                <w:szCs w:val="26"/>
                <w:lang w:val="ru-RU"/>
              </w:rPr>
              <w:t>43 379,72639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35600">
              <w:rPr>
                <w:sz w:val="26"/>
                <w:szCs w:val="26"/>
                <w:lang w:val="ru-RU"/>
              </w:rPr>
              <w:t>43 379,72639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 </w:t>
            </w:r>
            <w:r w:rsidR="00735600">
              <w:rPr>
                <w:sz w:val="26"/>
                <w:szCs w:val="26"/>
                <w:lang w:val="ru-RU"/>
              </w:rPr>
              <w:t>43 379,72639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u w:val="single"/>
                <w:lang w:val="ru-RU"/>
              </w:rPr>
              <w:t>2. Всего по подпрограмме 1</w:t>
            </w:r>
            <w:r w:rsidRPr="005078D8">
              <w:rPr>
                <w:sz w:val="26"/>
                <w:szCs w:val="26"/>
                <w:lang w:val="ru-RU"/>
              </w:rPr>
              <w:t xml:space="preserve"> на 202</w:t>
            </w:r>
            <w:r w:rsidR="00AF373C">
              <w:rPr>
                <w:sz w:val="26"/>
                <w:szCs w:val="26"/>
                <w:lang w:val="ru-RU"/>
              </w:rPr>
              <w:t>2</w:t>
            </w:r>
            <w:r w:rsidRPr="005078D8">
              <w:rPr>
                <w:sz w:val="26"/>
                <w:szCs w:val="26"/>
                <w:lang w:val="ru-RU"/>
              </w:rPr>
              <w:t>-202</w:t>
            </w:r>
            <w:r w:rsidR="00AF373C">
              <w:rPr>
                <w:sz w:val="26"/>
                <w:szCs w:val="26"/>
                <w:lang w:val="ru-RU"/>
              </w:rPr>
              <w:t>4</w:t>
            </w:r>
            <w:r w:rsidRPr="005078D8">
              <w:rPr>
                <w:sz w:val="26"/>
                <w:szCs w:val="26"/>
                <w:lang w:val="ru-RU"/>
              </w:rPr>
              <w:t xml:space="preserve"> годы</w:t>
            </w:r>
          </w:p>
          <w:p w:rsidR="000D2713" w:rsidRPr="005078D8" w:rsidRDefault="00735600" w:rsidP="000D2713">
            <w:pPr>
              <w:jc w:val="both"/>
              <w:rPr>
                <w:sz w:val="26"/>
                <w:szCs w:val="26"/>
                <w:lang w:val="ru-RU"/>
              </w:rPr>
            </w:pPr>
            <w:r>
              <w:rPr>
                <w:sz w:val="26"/>
                <w:szCs w:val="26"/>
                <w:lang w:val="ru-RU"/>
              </w:rPr>
              <w:t>2 505 119,80400</w:t>
            </w:r>
            <w:r w:rsidR="000D2713" w:rsidRPr="005078D8">
              <w:rPr>
                <w:sz w:val="26"/>
                <w:szCs w:val="26"/>
                <w:lang w:val="ru-RU"/>
              </w:rPr>
              <w:t xml:space="preserve"> тыс.</w:t>
            </w:r>
            <w:r w:rsidR="000D2713" w:rsidRPr="005078D8">
              <w:rPr>
                <w:sz w:val="26"/>
                <w:szCs w:val="26"/>
              </w:rPr>
              <w:t> </w:t>
            </w:r>
            <w:r w:rsidR="000D2713" w:rsidRPr="005078D8">
              <w:rPr>
                <w:sz w:val="26"/>
                <w:szCs w:val="26"/>
                <w:lang w:val="ru-RU"/>
              </w:rPr>
              <w:t>руб., в том числе по годам:</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35600">
              <w:rPr>
                <w:sz w:val="26"/>
                <w:szCs w:val="26"/>
                <w:lang w:val="ru-RU"/>
              </w:rPr>
              <w:t>842 082,48800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35600">
              <w:rPr>
                <w:sz w:val="26"/>
                <w:szCs w:val="26"/>
                <w:lang w:val="ru-RU"/>
              </w:rPr>
              <w:t>845 168,55800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00796545">
              <w:rPr>
                <w:sz w:val="26"/>
                <w:szCs w:val="26"/>
                <w:lang w:val="ru-RU"/>
              </w:rPr>
              <w:t xml:space="preserve"> </w:t>
            </w:r>
            <w:r w:rsidR="00735600">
              <w:rPr>
                <w:sz w:val="26"/>
                <w:szCs w:val="26"/>
                <w:lang w:val="ru-RU"/>
              </w:rPr>
              <w:t>817 868,75800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по источникам финансирования:</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lastRenderedPageBreak/>
              <w:t>Федеральный бюджет</w:t>
            </w:r>
            <w:r w:rsidRPr="005078D8">
              <w:rPr>
                <w:rFonts w:ascii="Times New Roman" w:hAnsi="Times New Roman" w:cs="Times New Roman"/>
                <w:sz w:val="26"/>
                <w:szCs w:val="26"/>
              </w:rPr>
              <w:t xml:space="preserve"> – </w:t>
            </w:r>
            <w:r w:rsidR="00DA5842">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DA5842" w:rsidRPr="00DA5842">
              <w:rPr>
                <w:sz w:val="26"/>
                <w:szCs w:val="26"/>
                <w:lang w:val="ru-RU"/>
              </w:rPr>
              <w:t xml:space="preserve">0,00000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w:t>
            </w:r>
            <w:r w:rsidRPr="005078D8">
              <w:rPr>
                <w:sz w:val="26"/>
                <w:szCs w:val="26"/>
              </w:rPr>
              <w:t> </w:t>
            </w:r>
            <w:r w:rsidR="00DA5842" w:rsidRPr="00DA5842">
              <w:rPr>
                <w:sz w:val="26"/>
                <w:szCs w:val="26"/>
                <w:lang w:val="ru-RU"/>
              </w:rPr>
              <w:t xml:space="preserve">0,00000 </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Pr="005078D8">
              <w:rPr>
                <w:sz w:val="26"/>
                <w:szCs w:val="26"/>
              </w:rPr>
              <w:t> </w:t>
            </w:r>
            <w:r w:rsidR="00DA5842" w:rsidRPr="00DA5842">
              <w:rPr>
                <w:sz w:val="26"/>
                <w:szCs w:val="26"/>
                <w:lang w:val="ru-RU"/>
              </w:rPr>
              <w:t xml:space="preserve">0,00000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796545">
              <w:rPr>
                <w:rFonts w:ascii="Times New Roman" w:hAnsi="Times New Roman" w:cs="Times New Roman"/>
                <w:sz w:val="26"/>
                <w:szCs w:val="26"/>
              </w:rPr>
              <w:t>1 803 301,55000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96545">
              <w:rPr>
                <w:sz w:val="26"/>
                <w:szCs w:val="26"/>
                <w:lang w:val="ru-RU"/>
              </w:rPr>
              <w:t>609 809,05000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96545">
              <w:rPr>
                <w:sz w:val="26"/>
                <w:szCs w:val="26"/>
                <w:lang w:val="ru-RU"/>
              </w:rPr>
              <w:t>610 396,15000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w:t>
            </w:r>
            <w:r w:rsidR="00796545">
              <w:rPr>
                <w:sz w:val="26"/>
                <w:szCs w:val="26"/>
                <w:lang w:val="ru-RU"/>
              </w:rPr>
              <w:t>583 096,35000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796545">
              <w:rPr>
                <w:rFonts w:ascii="Times New Roman" w:hAnsi="Times New Roman" w:cs="Times New Roman"/>
                <w:sz w:val="26"/>
                <w:szCs w:val="26"/>
              </w:rPr>
              <w:t>582 215,16000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96545">
              <w:rPr>
                <w:sz w:val="26"/>
                <w:szCs w:val="26"/>
                <w:lang w:val="ru-RU"/>
              </w:rPr>
              <w:t>192 405,74000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96545">
              <w:rPr>
                <w:sz w:val="26"/>
                <w:szCs w:val="26"/>
                <w:lang w:val="ru-RU"/>
              </w:rPr>
              <w:t>194 904,71000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 </w:t>
            </w:r>
            <w:r w:rsidR="00796545">
              <w:rPr>
                <w:sz w:val="26"/>
                <w:szCs w:val="26"/>
                <w:lang w:val="ru-RU"/>
              </w:rPr>
              <w:t>194 904,71000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sidR="00796545">
              <w:rPr>
                <w:rFonts w:ascii="Times New Roman" w:hAnsi="Times New Roman" w:cs="Times New Roman"/>
                <w:sz w:val="26"/>
                <w:szCs w:val="26"/>
              </w:rPr>
              <w:t>119 603,09400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2</w:t>
            </w:r>
            <w:r w:rsidRPr="005078D8">
              <w:rPr>
                <w:sz w:val="26"/>
                <w:szCs w:val="26"/>
                <w:lang w:val="ru-RU"/>
              </w:rPr>
              <w:t xml:space="preserve"> год – </w:t>
            </w:r>
            <w:r w:rsidR="00796545">
              <w:rPr>
                <w:sz w:val="26"/>
                <w:szCs w:val="26"/>
                <w:lang w:val="ru-RU"/>
              </w:rPr>
              <w:t>39 867,69800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3</w:t>
            </w:r>
            <w:r w:rsidRPr="005078D8">
              <w:rPr>
                <w:sz w:val="26"/>
                <w:szCs w:val="26"/>
                <w:lang w:val="ru-RU"/>
              </w:rPr>
              <w:t xml:space="preserve"> год – </w:t>
            </w:r>
            <w:r w:rsidR="00796545">
              <w:rPr>
                <w:sz w:val="26"/>
                <w:szCs w:val="26"/>
                <w:lang w:val="ru-RU"/>
              </w:rPr>
              <w:t>39 867,69800</w:t>
            </w:r>
            <w:r w:rsidR="00BD6BAA"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AF373C">
              <w:rPr>
                <w:sz w:val="26"/>
                <w:szCs w:val="26"/>
                <w:lang w:val="ru-RU"/>
              </w:rPr>
              <w:t>4</w:t>
            </w:r>
            <w:r w:rsidRPr="005078D8">
              <w:rPr>
                <w:sz w:val="26"/>
                <w:szCs w:val="26"/>
                <w:lang w:val="ru-RU"/>
              </w:rPr>
              <w:t xml:space="preserve"> год – </w:t>
            </w:r>
            <w:r w:rsidR="00796545">
              <w:rPr>
                <w:sz w:val="26"/>
                <w:szCs w:val="26"/>
                <w:lang w:val="ru-RU"/>
              </w:rPr>
              <w:t>39 867,69800</w:t>
            </w:r>
            <w:r w:rsidR="00BD6BAA"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u w:val="single"/>
                <w:lang w:val="ru-RU"/>
              </w:rPr>
              <w:t>3. Всего по подпрограмме 2</w:t>
            </w:r>
            <w:r w:rsidRPr="005078D8">
              <w:rPr>
                <w:sz w:val="26"/>
                <w:szCs w:val="26"/>
                <w:lang w:val="ru-RU"/>
              </w:rPr>
              <w:t xml:space="preserve"> на 202</w:t>
            </w:r>
            <w:r w:rsidR="00AF373C">
              <w:rPr>
                <w:sz w:val="26"/>
                <w:szCs w:val="26"/>
                <w:lang w:val="ru-RU"/>
              </w:rPr>
              <w:t>2</w:t>
            </w:r>
            <w:r w:rsidRPr="005078D8">
              <w:rPr>
                <w:sz w:val="26"/>
                <w:szCs w:val="26"/>
                <w:lang w:val="ru-RU"/>
              </w:rPr>
              <w:t>-202</w:t>
            </w:r>
            <w:r w:rsidR="00AF373C">
              <w:rPr>
                <w:sz w:val="26"/>
                <w:szCs w:val="26"/>
                <w:lang w:val="ru-RU"/>
              </w:rPr>
              <w:t>4</w:t>
            </w:r>
            <w:r w:rsidRPr="005078D8">
              <w:rPr>
                <w:sz w:val="26"/>
                <w:szCs w:val="26"/>
                <w:lang w:val="ru-RU"/>
              </w:rPr>
              <w:t xml:space="preserve"> годы</w:t>
            </w:r>
          </w:p>
          <w:p w:rsidR="000D2713" w:rsidRPr="005078D8" w:rsidRDefault="00796545" w:rsidP="000D2713">
            <w:pPr>
              <w:jc w:val="both"/>
              <w:rPr>
                <w:sz w:val="26"/>
                <w:szCs w:val="26"/>
                <w:lang w:val="ru-RU"/>
              </w:rPr>
            </w:pPr>
            <w:r>
              <w:rPr>
                <w:sz w:val="26"/>
                <w:szCs w:val="26"/>
                <w:lang w:val="ru-RU"/>
              </w:rPr>
              <w:t>126 483,88517</w:t>
            </w:r>
            <w:r w:rsidR="000D2713" w:rsidRPr="005078D8">
              <w:rPr>
                <w:sz w:val="26"/>
                <w:szCs w:val="26"/>
                <w:lang w:val="ru-RU"/>
              </w:rPr>
              <w:t xml:space="preserve"> тыс.</w:t>
            </w:r>
            <w:r w:rsidR="000D2713" w:rsidRPr="005078D8">
              <w:rPr>
                <w:sz w:val="26"/>
                <w:szCs w:val="26"/>
              </w:rPr>
              <w:t> </w:t>
            </w:r>
            <w:r w:rsidR="000D2713" w:rsidRPr="005078D8">
              <w:rPr>
                <w:sz w:val="26"/>
                <w:szCs w:val="26"/>
                <w:lang w:val="ru-RU"/>
              </w:rPr>
              <w:t>руб., в том числе по годам:</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796545">
              <w:rPr>
                <w:sz w:val="26"/>
                <w:szCs w:val="26"/>
                <w:lang w:val="ru-RU"/>
              </w:rPr>
              <w:t>42 196,62839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796545">
              <w:rPr>
                <w:sz w:val="26"/>
                <w:szCs w:val="26"/>
                <w:lang w:val="ru-RU"/>
              </w:rPr>
              <w:t>42 143,62839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796545">
              <w:rPr>
                <w:sz w:val="26"/>
                <w:szCs w:val="26"/>
                <w:lang w:val="ru-RU"/>
              </w:rPr>
              <w:t>42 143,62839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по источникам финансирования:</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w:t>
            </w:r>
            <w:r w:rsidRPr="005078D8">
              <w:rPr>
                <w:sz w:val="26"/>
                <w:szCs w:val="26"/>
              </w:rPr>
              <w:t> </w:t>
            </w:r>
            <w:r w:rsidRPr="005078D8">
              <w:rPr>
                <w:sz w:val="26"/>
                <w:szCs w:val="26"/>
                <w:lang w:val="ru-RU"/>
              </w:rPr>
              <w:t>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w:t>
            </w:r>
            <w:r w:rsidRPr="005078D8">
              <w:rPr>
                <w:sz w:val="26"/>
                <w:szCs w:val="26"/>
              </w:rPr>
              <w:t> </w:t>
            </w:r>
            <w:r w:rsidRPr="005078D8">
              <w:rPr>
                <w:sz w:val="26"/>
                <w:szCs w:val="26"/>
                <w:lang w:val="ru-RU"/>
              </w:rPr>
              <w:t>0,00000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796545">
              <w:rPr>
                <w:rFonts w:ascii="Times New Roman" w:hAnsi="Times New Roman" w:cs="Times New Roman"/>
                <w:sz w:val="26"/>
                <w:szCs w:val="26"/>
              </w:rPr>
              <w:t>25 638,72000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w:t>
            </w:r>
            <w:r w:rsidR="00263538">
              <w:rPr>
                <w:sz w:val="26"/>
                <w:szCs w:val="26"/>
                <w:lang w:val="ru-RU"/>
              </w:rPr>
              <w:t xml:space="preserve"> - </w:t>
            </w:r>
            <w:r w:rsidR="00796545">
              <w:rPr>
                <w:sz w:val="26"/>
                <w:szCs w:val="26"/>
                <w:lang w:val="ru-RU"/>
              </w:rPr>
              <w:t>8 546,24000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796545">
              <w:rPr>
                <w:sz w:val="26"/>
                <w:szCs w:val="26"/>
                <w:lang w:val="ru-RU"/>
              </w:rPr>
              <w:t>8 546,24000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AD7393">
              <w:rPr>
                <w:sz w:val="26"/>
                <w:szCs w:val="26"/>
                <w:lang w:val="ru-RU"/>
              </w:rPr>
              <w:t>8 546,24000</w:t>
            </w:r>
            <w:r w:rsidR="00AD7393"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AD7393">
              <w:rPr>
                <w:rFonts w:ascii="Times New Roman" w:hAnsi="Times New Roman" w:cs="Times New Roman"/>
                <w:sz w:val="26"/>
                <w:szCs w:val="26"/>
              </w:rPr>
              <w:t>90 309,08000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AD7393">
              <w:rPr>
                <w:sz w:val="26"/>
                <w:szCs w:val="26"/>
                <w:lang w:val="ru-RU"/>
              </w:rPr>
              <w:t>30 138,36000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AD7393">
              <w:rPr>
                <w:sz w:val="26"/>
                <w:szCs w:val="26"/>
                <w:lang w:val="ru-RU"/>
              </w:rPr>
              <w:t>30 085,36000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AD7393">
              <w:rPr>
                <w:sz w:val="26"/>
                <w:szCs w:val="26"/>
                <w:lang w:val="ru-RU"/>
              </w:rPr>
              <w:t>30 085,36000</w:t>
            </w:r>
            <w:r w:rsidR="00AD7393"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sidR="00AD7393">
              <w:rPr>
                <w:rFonts w:ascii="Times New Roman" w:hAnsi="Times New Roman" w:cs="Times New Roman"/>
                <w:sz w:val="26"/>
                <w:szCs w:val="26"/>
              </w:rPr>
              <w:t>10 536,08517</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AD7393">
              <w:rPr>
                <w:sz w:val="26"/>
                <w:szCs w:val="26"/>
                <w:lang w:val="ru-RU"/>
              </w:rPr>
              <w:t>3 512,02839</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AD7393">
              <w:rPr>
                <w:sz w:val="26"/>
                <w:szCs w:val="26"/>
                <w:lang w:val="ru-RU"/>
              </w:rPr>
              <w:t>3 512,02839</w:t>
            </w:r>
            <w:r w:rsidR="00BD6BAA"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 xml:space="preserve">2023 год – </w:t>
            </w:r>
            <w:r w:rsidR="00AD7393">
              <w:rPr>
                <w:sz w:val="26"/>
                <w:szCs w:val="26"/>
                <w:lang w:val="ru-RU"/>
              </w:rPr>
              <w:t>3 512,02839</w:t>
            </w:r>
            <w:r w:rsidR="00BD6BAA"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u w:val="single"/>
                <w:lang w:val="ru-RU"/>
              </w:rPr>
            </w:pPr>
            <w:r w:rsidRPr="005078D8">
              <w:rPr>
                <w:sz w:val="26"/>
                <w:szCs w:val="26"/>
                <w:u w:val="single"/>
                <w:lang w:val="ru-RU"/>
              </w:rPr>
              <w:t>4. Всего по подпрограмме 3 на 202</w:t>
            </w:r>
            <w:r w:rsidR="00263538">
              <w:rPr>
                <w:sz w:val="26"/>
                <w:szCs w:val="26"/>
                <w:u w:val="single"/>
                <w:lang w:val="ru-RU"/>
              </w:rPr>
              <w:t>2</w:t>
            </w:r>
            <w:r w:rsidRPr="005078D8">
              <w:rPr>
                <w:sz w:val="26"/>
                <w:szCs w:val="26"/>
                <w:u w:val="single"/>
                <w:lang w:val="ru-RU"/>
              </w:rPr>
              <w:t>-202</w:t>
            </w:r>
            <w:r w:rsidR="00263538">
              <w:rPr>
                <w:sz w:val="26"/>
                <w:szCs w:val="26"/>
                <w:u w:val="single"/>
                <w:lang w:val="ru-RU"/>
              </w:rPr>
              <w:t>4</w:t>
            </w:r>
            <w:r w:rsidRPr="005078D8">
              <w:rPr>
                <w:sz w:val="26"/>
                <w:szCs w:val="26"/>
                <w:u w:val="single"/>
                <w:lang w:val="ru-RU"/>
              </w:rPr>
              <w:t xml:space="preserve"> годы </w:t>
            </w:r>
          </w:p>
          <w:p w:rsidR="000D2713" w:rsidRPr="005078D8" w:rsidRDefault="00AD7393" w:rsidP="000D2713">
            <w:pPr>
              <w:jc w:val="both"/>
              <w:rPr>
                <w:sz w:val="26"/>
                <w:szCs w:val="26"/>
                <w:lang w:val="ru-RU"/>
              </w:rPr>
            </w:pPr>
            <w:r>
              <w:rPr>
                <w:sz w:val="26"/>
                <w:szCs w:val="26"/>
                <w:lang w:val="ru-RU"/>
              </w:rPr>
              <w:t>14 589,60000</w:t>
            </w:r>
            <w:r w:rsidR="000D2713" w:rsidRPr="005078D8">
              <w:rPr>
                <w:sz w:val="26"/>
                <w:szCs w:val="26"/>
                <w:lang w:val="ru-RU"/>
              </w:rPr>
              <w:t xml:space="preserve"> тыс.</w:t>
            </w:r>
            <w:r w:rsidR="000D2713" w:rsidRPr="005078D8">
              <w:rPr>
                <w:sz w:val="26"/>
                <w:szCs w:val="26"/>
              </w:rPr>
              <w:t> </w:t>
            </w:r>
            <w:r w:rsidR="000D2713" w:rsidRPr="005078D8">
              <w:rPr>
                <w:sz w:val="26"/>
                <w:szCs w:val="26"/>
                <w:lang w:val="ru-RU"/>
              </w:rPr>
              <w:t>руб., в том числе по годам:</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AD7393">
              <w:rPr>
                <w:sz w:val="26"/>
                <w:szCs w:val="26"/>
                <w:lang w:val="ru-RU"/>
              </w:rPr>
              <w:t>4 863,2000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AD7393">
              <w:rPr>
                <w:sz w:val="26"/>
                <w:szCs w:val="26"/>
                <w:lang w:val="ru-RU"/>
              </w:rPr>
              <w:t>4 863,2000</w:t>
            </w:r>
            <w:r w:rsidR="00AD7393"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AD7393">
              <w:rPr>
                <w:sz w:val="26"/>
                <w:szCs w:val="26"/>
                <w:lang w:val="ru-RU"/>
              </w:rPr>
              <w:t>4 863,2000</w:t>
            </w:r>
            <w:r w:rsidR="00AD7393"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lastRenderedPageBreak/>
              <w:t>по источникам финансирования:</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w:t>
            </w:r>
            <w:r w:rsidR="00853DE0">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853DE0" w:rsidRPr="00A36ED3">
              <w:rPr>
                <w:sz w:val="26"/>
                <w:szCs w:val="26"/>
                <w:lang w:val="ru-RU"/>
              </w:rPr>
              <w:t xml:space="preserve">0,00000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AD7393" w:rsidRPr="00AD7393">
              <w:rPr>
                <w:rFonts w:ascii="Times New Roman" w:hAnsi="Times New Roman" w:cs="Times New Roman"/>
                <w:sz w:val="26"/>
                <w:szCs w:val="26"/>
              </w:rPr>
              <w:t>14 589,60000</w:t>
            </w:r>
            <w:r w:rsidR="00AD7393" w:rsidRPr="005078D8">
              <w:rPr>
                <w:sz w:val="26"/>
                <w:szCs w:val="26"/>
              </w:rPr>
              <w:t xml:space="preserve"> </w:t>
            </w:r>
            <w:r w:rsidRPr="005078D8">
              <w:rPr>
                <w:rFonts w:ascii="Times New Roman" w:hAnsi="Times New Roman" w:cs="Times New Roman"/>
                <w:sz w:val="26"/>
                <w:szCs w:val="26"/>
              </w:rPr>
              <w:t>тыс. руб. в том числе:</w:t>
            </w:r>
          </w:p>
          <w:p w:rsidR="00AD7393" w:rsidRPr="005078D8" w:rsidRDefault="00AD7393" w:rsidP="00AD7393">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4 863,2000</w:t>
            </w:r>
            <w:r w:rsidRPr="005078D8">
              <w:rPr>
                <w:sz w:val="26"/>
                <w:szCs w:val="26"/>
                <w:lang w:val="ru-RU"/>
              </w:rPr>
              <w:t xml:space="preserve"> тыс.</w:t>
            </w:r>
            <w:r w:rsidRPr="005078D8">
              <w:rPr>
                <w:sz w:val="26"/>
                <w:szCs w:val="26"/>
              </w:rPr>
              <w:t> </w:t>
            </w:r>
            <w:r w:rsidRPr="005078D8">
              <w:rPr>
                <w:sz w:val="26"/>
                <w:szCs w:val="26"/>
                <w:lang w:val="ru-RU"/>
              </w:rPr>
              <w:t>руб.;</w:t>
            </w:r>
          </w:p>
          <w:p w:rsidR="00AD7393" w:rsidRPr="005078D8" w:rsidRDefault="00AD7393" w:rsidP="00AD7393">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4 863,2000</w:t>
            </w:r>
            <w:r w:rsidRPr="005078D8">
              <w:rPr>
                <w:sz w:val="26"/>
                <w:szCs w:val="26"/>
                <w:lang w:val="ru-RU"/>
              </w:rPr>
              <w:t xml:space="preserve"> тыс.</w:t>
            </w:r>
            <w:r w:rsidRPr="005078D8">
              <w:rPr>
                <w:sz w:val="26"/>
                <w:szCs w:val="26"/>
              </w:rPr>
              <w:t> </w:t>
            </w:r>
            <w:r w:rsidRPr="005078D8">
              <w:rPr>
                <w:sz w:val="26"/>
                <w:szCs w:val="26"/>
                <w:lang w:val="ru-RU"/>
              </w:rPr>
              <w:t>руб.;</w:t>
            </w:r>
          </w:p>
          <w:p w:rsidR="00AD7393" w:rsidRPr="005078D8" w:rsidRDefault="00AD7393" w:rsidP="00AD7393">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4 863,2000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0,00000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0,00000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u w:val="single"/>
                <w:lang w:val="ru-RU"/>
              </w:rPr>
              <w:t>5. Всего по подпрограмме 4</w:t>
            </w:r>
            <w:r w:rsidRPr="005078D8">
              <w:rPr>
                <w:sz w:val="26"/>
                <w:szCs w:val="26"/>
                <w:lang w:val="ru-RU"/>
              </w:rPr>
              <w:t xml:space="preserve"> на 202</w:t>
            </w:r>
            <w:r w:rsidR="00263538">
              <w:rPr>
                <w:sz w:val="26"/>
                <w:szCs w:val="26"/>
                <w:lang w:val="ru-RU"/>
              </w:rPr>
              <w:t>2</w:t>
            </w:r>
            <w:r w:rsidRPr="005078D8">
              <w:rPr>
                <w:sz w:val="26"/>
                <w:szCs w:val="26"/>
                <w:lang w:val="ru-RU"/>
              </w:rPr>
              <w:t>-202</w:t>
            </w:r>
            <w:r w:rsidR="00263538">
              <w:rPr>
                <w:sz w:val="26"/>
                <w:szCs w:val="26"/>
                <w:lang w:val="ru-RU"/>
              </w:rPr>
              <w:t>4</w:t>
            </w:r>
            <w:r w:rsidRPr="005078D8">
              <w:rPr>
                <w:sz w:val="26"/>
                <w:szCs w:val="26"/>
                <w:lang w:val="ru-RU"/>
              </w:rPr>
              <w:t xml:space="preserve"> годы</w:t>
            </w:r>
          </w:p>
          <w:p w:rsidR="000D2713" w:rsidRPr="005078D8" w:rsidRDefault="00AD7393" w:rsidP="000D2713">
            <w:pPr>
              <w:jc w:val="both"/>
              <w:rPr>
                <w:sz w:val="26"/>
                <w:szCs w:val="26"/>
                <w:lang w:val="ru-RU"/>
              </w:rPr>
            </w:pPr>
            <w:r>
              <w:rPr>
                <w:sz w:val="26"/>
                <w:szCs w:val="26"/>
                <w:lang w:val="ru-RU"/>
              </w:rPr>
              <w:t>142 471,29000</w:t>
            </w:r>
            <w:r w:rsidR="000D2713" w:rsidRPr="005078D8">
              <w:rPr>
                <w:sz w:val="26"/>
                <w:szCs w:val="26"/>
                <w:lang w:val="ru-RU"/>
              </w:rPr>
              <w:t xml:space="preserve"> тыс.</w:t>
            </w:r>
            <w:r w:rsidR="000D2713" w:rsidRPr="005078D8">
              <w:rPr>
                <w:sz w:val="26"/>
                <w:szCs w:val="26"/>
              </w:rPr>
              <w:t> </w:t>
            </w:r>
            <w:r w:rsidR="000D2713" w:rsidRPr="005078D8">
              <w:rPr>
                <w:sz w:val="26"/>
                <w:szCs w:val="26"/>
                <w:lang w:val="ru-RU"/>
              </w:rPr>
              <w:t>руб., в том числе по годам:</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AD7393">
              <w:rPr>
                <w:sz w:val="26"/>
                <w:szCs w:val="26"/>
                <w:lang w:val="ru-RU"/>
              </w:rPr>
              <w:t>47 490,43000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AD7393">
              <w:rPr>
                <w:sz w:val="26"/>
                <w:szCs w:val="26"/>
                <w:lang w:val="ru-RU"/>
              </w:rPr>
              <w:t>47 490,43000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AD7393">
              <w:rPr>
                <w:sz w:val="26"/>
                <w:szCs w:val="26"/>
                <w:lang w:val="ru-RU"/>
              </w:rPr>
              <w:t>47 490,43000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по источникам финансирования:</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AD7393">
              <w:rPr>
                <w:rFonts w:ascii="Times New Roman" w:hAnsi="Times New Roman" w:cs="Times New Roman"/>
                <w:sz w:val="26"/>
                <w:szCs w:val="26"/>
              </w:rPr>
              <w:t>4 713,63000</w:t>
            </w:r>
            <w:r w:rsidRPr="005078D8">
              <w:rPr>
                <w:rFonts w:ascii="Times New Roman" w:hAnsi="Times New Roman" w:cs="Times New Roman"/>
                <w:sz w:val="26"/>
                <w:szCs w:val="26"/>
              </w:rPr>
              <w:t xml:space="preserve">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DE0E9C">
              <w:rPr>
                <w:sz w:val="26"/>
                <w:szCs w:val="26"/>
                <w:lang w:val="ru-RU"/>
              </w:rPr>
              <w:t>1 571,21000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DE0E9C">
              <w:rPr>
                <w:sz w:val="26"/>
                <w:szCs w:val="26"/>
                <w:lang w:val="ru-RU"/>
              </w:rPr>
              <w:t>1 571,21000</w:t>
            </w:r>
            <w:r w:rsidR="00DE0E9C"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DE0E9C">
              <w:rPr>
                <w:sz w:val="26"/>
                <w:szCs w:val="26"/>
                <w:lang w:val="ru-RU"/>
              </w:rPr>
              <w:t>1 571,21000</w:t>
            </w:r>
            <w:r w:rsidR="00DE0E9C"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DE0E9C">
              <w:rPr>
                <w:rFonts w:ascii="Times New Roman" w:hAnsi="Times New Roman" w:cs="Times New Roman"/>
                <w:sz w:val="26"/>
                <w:szCs w:val="26"/>
              </w:rPr>
              <w:t>137 757,66000</w:t>
            </w:r>
            <w:r w:rsidR="00853DE0">
              <w:rPr>
                <w:rFonts w:ascii="Times New Roman" w:hAnsi="Times New Roman" w:cs="Times New Roman"/>
                <w:sz w:val="26"/>
                <w:szCs w:val="26"/>
              </w:rPr>
              <w:t xml:space="preserve"> </w:t>
            </w:r>
            <w:r w:rsidRPr="005078D8">
              <w:rPr>
                <w:rFonts w:ascii="Times New Roman" w:hAnsi="Times New Roman" w:cs="Times New Roman"/>
                <w:sz w:val="26"/>
                <w:szCs w:val="26"/>
              </w:rPr>
              <w:t>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w:t>
            </w:r>
            <w:r w:rsidR="00DE0E9C">
              <w:rPr>
                <w:sz w:val="26"/>
                <w:szCs w:val="26"/>
                <w:lang w:val="ru-RU"/>
              </w:rPr>
              <w:t>45 919,22000</w:t>
            </w:r>
            <w:r w:rsidRPr="005078D8">
              <w:rPr>
                <w:sz w:val="26"/>
                <w:szCs w:val="26"/>
                <w:lang w:val="ru-RU"/>
              </w:rPr>
              <w:t xml:space="preserve">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w:t>
            </w:r>
            <w:r w:rsidR="00DE0E9C">
              <w:rPr>
                <w:sz w:val="26"/>
                <w:szCs w:val="26"/>
                <w:lang w:val="ru-RU"/>
              </w:rPr>
              <w:t>45 919,22000</w:t>
            </w:r>
            <w:r w:rsidR="00DE0E9C"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4</w:t>
            </w:r>
            <w:r w:rsidRPr="005078D8">
              <w:rPr>
                <w:sz w:val="26"/>
                <w:szCs w:val="26"/>
                <w:lang w:val="ru-RU"/>
              </w:rPr>
              <w:t xml:space="preserve"> год – </w:t>
            </w:r>
            <w:r w:rsidR="00DE0E9C">
              <w:rPr>
                <w:sz w:val="26"/>
                <w:szCs w:val="26"/>
                <w:lang w:val="ru-RU"/>
              </w:rPr>
              <w:t>45 919,22000</w:t>
            </w:r>
            <w:r w:rsidR="00DE0E9C" w:rsidRPr="005078D8">
              <w:rPr>
                <w:sz w:val="26"/>
                <w:szCs w:val="26"/>
                <w:lang w:val="ru-RU"/>
              </w:rPr>
              <w:t xml:space="preserve"> </w:t>
            </w:r>
            <w:r w:rsidRPr="005078D8">
              <w:rPr>
                <w:sz w:val="26"/>
                <w:szCs w:val="26"/>
                <w:lang w:val="ru-RU"/>
              </w:rPr>
              <w:t>тыс.</w:t>
            </w:r>
            <w:r w:rsidRPr="005078D8">
              <w:rPr>
                <w:sz w:val="26"/>
                <w:szCs w:val="26"/>
              </w:rPr>
              <w:t> </w:t>
            </w:r>
            <w:r w:rsidRPr="005078D8">
              <w:rPr>
                <w:sz w:val="26"/>
                <w:szCs w:val="26"/>
                <w:lang w:val="ru-RU"/>
              </w:rPr>
              <w:t>руб.</w:t>
            </w:r>
          </w:p>
          <w:p w:rsidR="000D2713" w:rsidRPr="005078D8" w:rsidRDefault="000D2713" w:rsidP="000D2713">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0,00000 тыс. руб. в том числе:</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0D2713" w:rsidRPr="005078D8" w:rsidRDefault="000D2713" w:rsidP="000D2713">
            <w:pPr>
              <w:jc w:val="both"/>
              <w:rPr>
                <w:sz w:val="26"/>
                <w:szCs w:val="26"/>
                <w:lang w:val="ru-RU"/>
              </w:rPr>
            </w:pPr>
            <w:r w:rsidRPr="005078D8">
              <w:rPr>
                <w:sz w:val="26"/>
                <w:szCs w:val="26"/>
                <w:lang w:val="ru-RU"/>
              </w:rPr>
              <w:t>202</w:t>
            </w:r>
            <w:r w:rsidR="00263538">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593D17" w:rsidRPr="005078D8" w:rsidRDefault="000D2713" w:rsidP="00263538">
            <w:pPr>
              <w:jc w:val="both"/>
              <w:rPr>
                <w:sz w:val="26"/>
                <w:szCs w:val="26"/>
                <w:lang w:val="ru-RU"/>
              </w:rPr>
            </w:pPr>
            <w:r w:rsidRPr="005078D8">
              <w:rPr>
                <w:sz w:val="26"/>
                <w:szCs w:val="26"/>
              </w:rPr>
              <w:t>202</w:t>
            </w:r>
            <w:r w:rsidR="00263538">
              <w:rPr>
                <w:sz w:val="26"/>
                <w:szCs w:val="26"/>
                <w:lang w:val="ru-RU"/>
              </w:rPr>
              <w:t>4</w:t>
            </w:r>
            <w:r w:rsidR="00853DE0">
              <w:rPr>
                <w:sz w:val="26"/>
                <w:szCs w:val="26"/>
                <w:lang w:val="ru-RU"/>
              </w:rPr>
              <w:t xml:space="preserve"> </w:t>
            </w:r>
            <w:r w:rsidRPr="005078D8">
              <w:rPr>
                <w:sz w:val="26"/>
                <w:szCs w:val="26"/>
              </w:rPr>
              <w:t>год – 0,00000</w:t>
            </w:r>
            <w:r w:rsidR="00853DE0">
              <w:rPr>
                <w:sz w:val="26"/>
                <w:szCs w:val="26"/>
                <w:lang w:val="ru-RU"/>
              </w:rPr>
              <w:t xml:space="preserve"> </w:t>
            </w:r>
            <w:r w:rsidRPr="005078D8">
              <w:rPr>
                <w:sz w:val="26"/>
                <w:szCs w:val="26"/>
              </w:rPr>
              <w:t>тыс. </w:t>
            </w:r>
            <w:r w:rsidR="00263538">
              <w:rPr>
                <w:sz w:val="26"/>
                <w:szCs w:val="26"/>
              </w:rPr>
              <w:t>руб</w:t>
            </w:r>
            <w:r w:rsidR="00263538">
              <w:rPr>
                <w:sz w:val="26"/>
                <w:szCs w:val="26"/>
                <w:lang w:val="ru-RU"/>
              </w:rPr>
              <w:t>.</w:t>
            </w:r>
          </w:p>
        </w:tc>
      </w:tr>
    </w:tbl>
    <w:p w:rsidR="000D2713" w:rsidRPr="005078D8" w:rsidRDefault="000D2713" w:rsidP="000D2713">
      <w:pPr>
        <w:autoSpaceDE w:val="0"/>
        <w:autoSpaceDN w:val="0"/>
        <w:adjustRightInd w:val="0"/>
        <w:jc w:val="center"/>
        <w:rPr>
          <w:b/>
          <w:sz w:val="28"/>
          <w:szCs w:val="28"/>
          <w:lang w:val="ru-RU"/>
        </w:rPr>
      </w:pPr>
    </w:p>
    <w:p w:rsidR="000D2713" w:rsidRPr="005078D8" w:rsidRDefault="000D2713" w:rsidP="000D2713">
      <w:pPr>
        <w:autoSpaceDE w:val="0"/>
        <w:autoSpaceDN w:val="0"/>
        <w:adjustRightInd w:val="0"/>
        <w:jc w:val="center"/>
        <w:rPr>
          <w:b/>
          <w:sz w:val="28"/>
          <w:szCs w:val="28"/>
          <w:lang w:val="ru-RU"/>
        </w:rPr>
      </w:pPr>
      <w:r w:rsidRPr="005078D8">
        <w:rPr>
          <w:b/>
          <w:sz w:val="28"/>
          <w:szCs w:val="28"/>
        </w:rPr>
        <w:t>I</w:t>
      </w:r>
      <w:r w:rsidRPr="005078D8">
        <w:rPr>
          <w:b/>
          <w:sz w:val="28"/>
          <w:szCs w:val="28"/>
          <w:lang w:val="ru-RU"/>
        </w:rPr>
        <w:t xml:space="preserve">. </w:t>
      </w:r>
      <w:r w:rsidR="003554ED" w:rsidRPr="005078D8">
        <w:rPr>
          <w:b/>
          <w:sz w:val="28"/>
          <w:szCs w:val="28"/>
          <w:lang w:val="ru-RU"/>
        </w:rPr>
        <w:t xml:space="preserve">Общая характеристика </w:t>
      </w:r>
      <w:r w:rsidR="008E116B" w:rsidRPr="005078D8">
        <w:rPr>
          <w:b/>
          <w:sz w:val="28"/>
          <w:szCs w:val="28"/>
          <w:lang w:val="ru-RU"/>
        </w:rPr>
        <w:t xml:space="preserve">текущего состояния </w:t>
      </w:r>
      <w:r w:rsidR="003554ED" w:rsidRPr="005078D8">
        <w:rPr>
          <w:b/>
          <w:sz w:val="28"/>
          <w:szCs w:val="28"/>
          <w:lang w:val="ru-RU"/>
        </w:rPr>
        <w:t>сферы образования</w:t>
      </w:r>
    </w:p>
    <w:p w:rsidR="003554ED" w:rsidRPr="005078D8" w:rsidRDefault="00872E50" w:rsidP="000D2713">
      <w:pPr>
        <w:autoSpaceDE w:val="0"/>
        <w:autoSpaceDN w:val="0"/>
        <w:adjustRightInd w:val="0"/>
        <w:jc w:val="center"/>
        <w:rPr>
          <w:b/>
          <w:sz w:val="28"/>
          <w:szCs w:val="28"/>
          <w:lang w:val="ru-RU"/>
        </w:rPr>
      </w:pPr>
      <w:r w:rsidRPr="005078D8">
        <w:rPr>
          <w:b/>
          <w:sz w:val="28"/>
          <w:szCs w:val="28"/>
          <w:lang w:val="ru-RU"/>
        </w:rPr>
        <w:t xml:space="preserve"> города Назарово</w:t>
      </w:r>
      <w:r w:rsidR="002D033A" w:rsidRPr="005078D8">
        <w:rPr>
          <w:b/>
          <w:sz w:val="28"/>
          <w:szCs w:val="28"/>
          <w:lang w:val="ru-RU"/>
        </w:rPr>
        <w:t xml:space="preserve">, основные цели, задачи и сроки реализации </w:t>
      </w:r>
      <w:r w:rsidR="000D2713" w:rsidRPr="005078D8">
        <w:rPr>
          <w:b/>
          <w:sz w:val="28"/>
          <w:szCs w:val="28"/>
          <w:lang w:val="ru-RU"/>
        </w:rPr>
        <w:t>муниципальной п</w:t>
      </w:r>
      <w:r w:rsidR="002D033A" w:rsidRPr="005078D8">
        <w:rPr>
          <w:b/>
          <w:sz w:val="28"/>
          <w:szCs w:val="28"/>
          <w:lang w:val="ru-RU"/>
        </w:rPr>
        <w:t>рограммы</w:t>
      </w:r>
    </w:p>
    <w:p w:rsidR="000D2713" w:rsidRPr="005078D8" w:rsidRDefault="000D2713" w:rsidP="000D2713">
      <w:pPr>
        <w:rPr>
          <w:lang w:val="ru-RU"/>
        </w:rPr>
      </w:pPr>
    </w:p>
    <w:p w:rsidR="0017233A" w:rsidRPr="005078D8" w:rsidRDefault="0017233A" w:rsidP="0017233A">
      <w:pPr>
        <w:ind w:firstLine="709"/>
        <w:jc w:val="both"/>
        <w:rPr>
          <w:sz w:val="28"/>
          <w:szCs w:val="28"/>
          <w:lang w:val="ru-RU"/>
        </w:rPr>
      </w:pPr>
      <w:r w:rsidRPr="005078D8">
        <w:rPr>
          <w:sz w:val="28"/>
          <w:szCs w:val="28"/>
          <w:lang w:val="ru-RU"/>
        </w:rPr>
        <w:lastRenderedPageBreak/>
        <w:t>Основным условием усиления политической и экономической роли города и повышения благосостояния его населения является обеспечение роста конкурентоспособности. В современном мире, идущем по пути глобализации, способность быстро адаптироваться к условиям конкуренции становится важнейшим фактором успешного и устойчивого развития.</w:t>
      </w:r>
    </w:p>
    <w:p w:rsidR="0017233A" w:rsidRPr="005078D8" w:rsidRDefault="0017233A" w:rsidP="0017233A">
      <w:pPr>
        <w:ind w:firstLine="709"/>
        <w:jc w:val="both"/>
        <w:rPr>
          <w:sz w:val="28"/>
          <w:szCs w:val="28"/>
          <w:lang w:val="ru-RU"/>
        </w:rPr>
      </w:pPr>
      <w:r w:rsidRPr="005078D8">
        <w:rPr>
          <w:sz w:val="28"/>
          <w:szCs w:val="28"/>
          <w:lang w:val="ru-RU"/>
        </w:rPr>
        <w:t>Главное конкурентное преимущество города связано с возможностью развития человеческого потенциала, которая во многом определяется состоянием системы образования. Именно в этой сфере находится источник обеспечения устойчивого экономического роста города в средне- и долгосрочной перспективе.</w:t>
      </w:r>
    </w:p>
    <w:p w:rsidR="0017233A" w:rsidRPr="005078D8" w:rsidRDefault="0017233A" w:rsidP="0017233A">
      <w:pPr>
        <w:ind w:firstLine="709"/>
        <w:jc w:val="both"/>
        <w:rPr>
          <w:sz w:val="28"/>
          <w:szCs w:val="28"/>
          <w:lang w:val="ru-RU"/>
        </w:rPr>
      </w:pPr>
      <w:r w:rsidRPr="005078D8">
        <w:rPr>
          <w:sz w:val="28"/>
          <w:szCs w:val="28"/>
          <w:lang w:val="ru-RU"/>
        </w:rPr>
        <w:t>Цель политики развития образования состоит в обеспечении конкурентоспособности. Указанная цель достижима, если в ближайшие годы обеспечить оптимальное соотношение затрат и качества в образовании. Для этого необходимо внедрить в систему образования новые организационно-экономические механизмы, обеспечивающие эффективное использование имеющихся ресурсов и способствующие привлечению дополнительных средств, повысить качество образования на основе обновления его структуры, содержания и технологий обучения, привлечь в сферу образования квалифицированных специалистов, повысить его инновационный потенциал и инвестиционную привлекательность.</w:t>
      </w:r>
    </w:p>
    <w:p w:rsidR="0017233A" w:rsidRPr="00FC3A3F" w:rsidRDefault="0017233A" w:rsidP="0017233A">
      <w:pPr>
        <w:ind w:firstLine="709"/>
        <w:jc w:val="both"/>
        <w:rPr>
          <w:sz w:val="28"/>
          <w:szCs w:val="28"/>
          <w:lang w:val="ru-RU"/>
        </w:rPr>
      </w:pPr>
      <w:r w:rsidRPr="00FC3A3F">
        <w:rPr>
          <w:sz w:val="28"/>
          <w:szCs w:val="28"/>
          <w:lang w:val="ru-RU"/>
        </w:rPr>
        <w:t>На протяжении 2020-2021 учебного года сеть общеобразовательных учреждений города Назарово не изменилась по сравнению с предыдущим годом и представлена учреждениями:</w:t>
      </w:r>
    </w:p>
    <w:p w:rsidR="0017233A" w:rsidRPr="00FC3A3F" w:rsidRDefault="0017233A" w:rsidP="0017233A">
      <w:pPr>
        <w:ind w:firstLine="709"/>
        <w:jc w:val="both"/>
        <w:rPr>
          <w:sz w:val="28"/>
          <w:szCs w:val="28"/>
          <w:lang w:val="ru-RU"/>
        </w:rPr>
      </w:pPr>
      <w:r w:rsidRPr="00FC3A3F">
        <w:rPr>
          <w:sz w:val="28"/>
          <w:szCs w:val="28"/>
          <w:lang w:val="ru-RU"/>
        </w:rPr>
        <w:t>9 муниципальных общеобразовательных учреждений, в которых обучается 5646 человек (на 67 человек больше, чем в предшествующем учебном году), из них две школы (филиал МБОУ «СОШ №3» и МБОУ «СОШ №4») имеют группы дошкольного образования;</w:t>
      </w:r>
    </w:p>
    <w:p w:rsidR="0017233A" w:rsidRPr="00FC3A3F" w:rsidRDefault="0017233A" w:rsidP="0017233A">
      <w:pPr>
        <w:ind w:firstLine="709"/>
        <w:jc w:val="both"/>
        <w:rPr>
          <w:sz w:val="28"/>
          <w:szCs w:val="28"/>
          <w:lang w:val="ru-RU"/>
        </w:rPr>
      </w:pPr>
      <w:r w:rsidRPr="00FC3A3F">
        <w:rPr>
          <w:sz w:val="28"/>
          <w:szCs w:val="28"/>
          <w:lang w:val="ru-RU"/>
        </w:rPr>
        <w:t>11 дошкольных образовательных учреждений, которые посеща</w:t>
      </w:r>
      <w:r>
        <w:rPr>
          <w:sz w:val="28"/>
          <w:szCs w:val="28"/>
          <w:lang w:val="ru-RU"/>
        </w:rPr>
        <w:t>ю</w:t>
      </w:r>
      <w:r w:rsidRPr="00FC3A3F">
        <w:rPr>
          <w:sz w:val="28"/>
          <w:szCs w:val="28"/>
          <w:lang w:val="ru-RU"/>
        </w:rPr>
        <w:t>т  2636  воспитанников</w:t>
      </w:r>
      <w:r>
        <w:rPr>
          <w:sz w:val="28"/>
          <w:szCs w:val="28"/>
          <w:lang w:val="ru-RU"/>
        </w:rPr>
        <w:t>.</w:t>
      </w:r>
      <w:r w:rsidRPr="00FC3A3F">
        <w:rPr>
          <w:sz w:val="28"/>
          <w:szCs w:val="28"/>
          <w:lang w:val="ru-RU"/>
        </w:rPr>
        <w:t xml:space="preserve"> Второй год подряд актуальная очередь – 0 человек, все граждане, нуждающиеся в услугах дошкольного образования, данной услугой обеспечены. По причине уменьшения количества детского населения, количество детей, посещающих детские сады, сократилось на 132 ребенка (</w:t>
      </w:r>
      <w:r>
        <w:rPr>
          <w:sz w:val="28"/>
          <w:szCs w:val="28"/>
          <w:lang w:val="ru-RU"/>
        </w:rPr>
        <w:t>з</w:t>
      </w:r>
      <w:r w:rsidRPr="00FC3A3F">
        <w:rPr>
          <w:sz w:val="28"/>
          <w:szCs w:val="28"/>
          <w:lang w:val="ru-RU"/>
        </w:rPr>
        <w:t>а 2 года сократилось почти на 200 человек). В 2021 году  детские сады города ведут прием детей, достигших возраста 1 год. В предыдущие годы принимали детей с 1,5 лет.</w:t>
      </w:r>
    </w:p>
    <w:p w:rsidR="0017233A" w:rsidRPr="005078D8" w:rsidRDefault="0017233A" w:rsidP="0017233A">
      <w:pPr>
        <w:ind w:firstLine="709"/>
        <w:jc w:val="both"/>
        <w:rPr>
          <w:sz w:val="28"/>
          <w:szCs w:val="28"/>
          <w:lang w:val="ru-RU"/>
        </w:rPr>
      </w:pPr>
      <w:r w:rsidRPr="00FC3A3F">
        <w:rPr>
          <w:sz w:val="28"/>
          <w:szCs w:val="28"/>
          <w:lang w:val="ru-RU"/>
        </w:rPr>
        <w:t xml:space="preserve">2 учреждения дополнительного образования, посещает 1594 </w:t>
      </w:r>
      <w:r>
        <w:rPr>
          <w:sz w:val="28"/>
          <w:szCs w:val="28"/>
          <w:lang w:val="ru-RU"/>
        </w:rPr>
        <w:t>человека</w:t>
      </w:r>
      <w:r w:rsidRPr="00FC3A3F">
        <w:rPr>
          <w:sz w:val="28"/>
          <w:szCs w:val="28"/>
          <w:lang w:val="ru-RU"/>
        </w:rPr>
        <w:t xml:space="preserve"> (это на уровне 2020 года).</w:t>
      </w:r>
      <w:r w:rsidRPr="005078D8">
        <w:rPr>
          <w:sz w:val="28"/>
          <w:szCs w:val="28"/>
          <w:lang w:val="ru-RU"/>
        </w:rPr>
        <w:t xml:space="preserve">Услугами дополнительного образования в муниципальных образовательных организациях дополнительного образования детей в настоящее время пользуются более </w:t>
      </w:r>
      <w:r>
        <w:rPr>
          <w:sz w:val="28"/>
          <w:szCs w:val="28"/>
          <w:lang w:val="ru-RU"/>
        </w:rPr>
        <w:t>70</w:t>
      </w:r>
      <w:r w:rsidRPr="005078D8">
        <w:rPr>
          <w:sz w:val="28"/>
          <w:szCs w:val="28"/>
          <w:lang w:val="ru-RU"/>
        </w:rPr>
        <w:t>% детей в возрасте от 5 до 18 лет.</w:t>
      </w:r>
    </w:p>
    <w:p w:rsidR="0017233A" w:rsidRDefault="0017233A" w:rsidP="0017233A">
      <w:pPr>
        <w:pStyle w:val="Default"/>
        <w:ind w:firstLine="709"/>
        <w:jc w:val="both"/>
        <w:rPr>
          <w:bCs/>
          <w:sz w:val="28"/>
          <w:szCs w:val="28"/>
        </w:rPr>
      </w:pPr>
      <w:r w:rsidRPr="005078D8">
        <w:rPr>
          <w:bCs/>
          <w:sz w:val="28"/>
          <w:szCs w:val="28"/>
        </w:rPr>
        <w:t>Все муниципальные образовательные организации имеют лицензию на право ведения образовательной деятельности по основным общеобразовательным программам дошкольного, начального</w:t>
      </w:r>
      <w:r>
        <w:rPr>
          <w:bCs/>
          <w:sz w:val="28"/>
          <w:szCs w:val="28"/>
        </w:rPr>
        <w:t>, основного</w:t>
      </w:r>
      <w:r w:rsidRPr="005078D8">
        <w:rPr>
          <w:bCs/>
          <w:sz w:val="28"/>
          <w:szCs w:val="28"/>
        </w:rPr>
        <w:t>, среднего общего образования</w:t>
      </w:r>
      <w:r>
        <w:rPr>
          <w:bCs/>
          <w:sz w:val="28"/>
          <w:szCs w:val="28"/>
        </w:rPr>
        <w:t xml:space="preserve">; реализуются адаптированные программы </w:t>
      </w:r>
      <w:r w:rsidRPr="009C3358">
        <w:rPr>
          <w:bCs/>
          <w:sz w:val="28"/>
          <w:szCs w:val="28"/>
        </w:rPr>
        <w:t xml:space="preserve">для детей с умственной отсталостью (интеллектуальными нарушениями), для </w:t>
      </w:r>
      <w:r w:rsidRPr="009C3358">
        <w:rPr>
          <w:bCs/>
          <w:sz w:val="28"/>
          <w:szCs w:val="28"/>
        </w:rPr>
        <w:lastRenderedPageBreak/>
        <w:t>детей с задержкой психического развития, для детей с расстройствами аутистического спектра, для детей с нарушением опорно-двигательного аппарата, для детей с тяжелыми нарушениями речи, для слабовидящих</w:t>
      </w:r>
      <w:r>
        <w:rPr>
          <w:bCs/>
          <w:sz w:val="28"/>
          <w:szCs w:val="28"/>
        </w:rPr>
        <w:t xml:space="preserve"> детей</w:t>
      </w:r>
      <w:r w:rsidRPr="005078D8">
        <w:rPr>
          <w:bCs/>
          <w:sz w:val="28"/>
          <w:szCs w:val="28"/>
        </w:rPr>
        <w:t>.</w:t>
      </w:r>
    </w:p>
    <w:p w:rsidR="0017233A" w:rsidRPr="00840819" w:rsidRDefault="0017233A" w:rsidP="0017233A">
      <w:pPr>
        <w:pStyle w:val="Default"/>
        <w:ind w:firstLine="708"/>
        <w:jc w:val="both"/>
        <w:rPr>
          <w:color w:val="auto"/>
          <w:sz w:val="28"/>
          <w:szCs w:val="28"/>
        </w:rPr>
      </w:pPr>
      <w:r w:rsidRPr="005078D8">
        <w:rPr>
          <w:color w:val="auto"/>
          <w:sz w:val="28"/>
          <w:szCs w:val="28"/>
        </w:rPr>
        <w:t xml:space="preserve">Удельный вес численности детей с ограниченными возможностями здоровья в </w:t>
      </w:r>
      <w:r w:rsidRPr="00840819">
        <w:rPr>
          <w:color w:val="auto"/>
          <w:sz w:val="28"/>
          <w:szCs w:val="28"/>
        </w:rPr>
        <w:t>общей численности воспитанников дошкольных образовательных организаций составляет 7,1%.  (</w:t>
      </w:r>
      <w:r>
        <w:rPr>
          <w:color w:val="auto"/>
          <w:sz w:val="28"/>
          <w:szCs w:val="28"/>
        </w:rPr>
        <w:t>п</w:t>
      </w:r>
      <w:r w:rsidRPr="00840819">
        <w:rPr>
          <w:color w:val="auto"/>
          <w:sz w:val="28"/>
          <w:szCs w:val="28"/>
        </w:rPr>
        <w:t>оказатель прошлого года -  7,1</w:t>
      </w:r>
      <w:r>
        <w:rPr>
          <w:color w:val="auto"/>
          <w:sz w:val="28"/>
          <w:szCs w:val="28"/>
        </w:rPr>
        <w:t>).</w:t>
      </w:r>
      <w:r w:rsidRPr="00840819">
        <w:rPr>
          <w:color w:val="auto"/>
          <w:sz w:val="28"/>
          <w:szCs w:val="28"/>
        </w:rPr>
        <w:t>Дошкольные образовательные организации посещают 187 детей  со статусом ОВЗ, что на 10 человек меньше, чем в предыдущем году.</w:t>
      </w:r>
    </w:p>
    <w:p w:rsidR="0017233A" w:rsidRPr="00840819" w:rsidRDefault="0017233A" w:rsidP="0017233A">
      <w:pPr>
        <w:pStyle w:val="Default"/>
        <w:ind w:firstLine="708"/>
        <w:jc w:val="both"/>
        <w:rPr>
          <w:color w:val="auto"/>
          <w:sz w:val="28"/>
          <w:szCs w:val="28"/>
        </w:rPr>
      </w:pPr>
      <w:r w:rsidRPr="00840819">
        <w:rPr>
          <w:color w:val="auto"/>
          <w:sz w:val="28"/>
          <w:szCs w:val="28"/>
        </w:rPr>
        <w:t>Удельный вес численности детей-инвалидов в общей численности воспитанников дошкольных образовательных организаций составляет 1,4% (</w:t>
      </w:r>
      <w:r>
        <w:rPr>
          <w:color w:val="auto"/>
          <w:sz w:val="28"/>
          <w:szCs w:val="28"/>
        </w:rPr>
        <w:t>п</w:t>
      </w:r>
      <w:r w:rsidRPr="00840819">
        <w:rPr>
          <w:color w:val="auto"/>
          <w:sz w:val="28"/>
          <w:szCs w:val="28"/>
        </w:rPr>
        <w:t>оказатель прошлого года - 1,2%)</w:t>
      </w:r>
      <w:r>
        <w:rPr>
          <w:color w:val="auto"/>
          <w:sz w:val="28"/>
          <w:szCs w:val="28"/>
        </w:rPr>
        <w:t>, э</w:t>
      </w:r>
      <w:r w:rsidRPr="00840819">
        <w:rPr>
          <w:color w:val="auto"/>
          <w:sz w:val="28"/>
          <w:szCs w:val="28"/>
        </w:rPr>
        <w:t xml:space="preserve">то 37 детей – инвалидов, что на 4 ребенка больше, чем в предыдущем году. </w:t>
      </w:r>
    </w:p>
    <w:p w:rsidR="0017233A" w:rsidRPr="00840819" w:rsidRDefault="0017233A" w:rsidP="0017233A">
      <w:pPr>
        <w:pStyle w:val="Default"/>
        <w:ind w:firstLine="709"/>
        <w:jc w:val="both"/>
        <w:rPr>
          <w:sz w:val="28"/>
          <w:szCs w:val="28"/>
        </w:rPr>
      </w:pPr>
      <w:r w:rsidRPr="00840819">
        <w:rPr>
          <w:sz w:val="28"/>
          <w:szCs w:val="28"/>
        </w:rPr>
        <w:t>Удельный вес численности детей с ограниченными возможностями здоровья в общей численности обучающихся общеобразовательных организаций составляет  3,5%  (</w:t>
      </w:r>
      <w:r>
        <w:rPr>
          <w:sz w:val="28"/>
          <w:szCs w:val="28"/>
        </w:rPr>
        <w:t>п</w:t>
      </w:r>
      <w:r w:rsidRPr="00840819">
        <w:rPr>
          <w:sz w:val="28"/>
          <w:szCs w:val="28"/>
        </w:rPr>
        <w:t>оказатель прошлого года -  3,5%). 200 школьников обучается по адаптированным образовательным программам, из них 36 человек – в отдельных классах для детей с ОВЗ и 164 обучается по адаптированным образовательным программам в условиях общеобразовательного класса. Классы для детей с умственной отсталостью созданы в двух общеобразовательных организациях.</w:t>
      </w:r>
    </w:p>
    <w:p w:rsidR="0017233A" w:rsidRPr="00840819" w:rsidRDefault="0017233A" w:rsidP="0017233A">
      <w:pPr>
        <w:pStyle w:val="Default"/>
        <w:ind w:firstLine="709"/>
        <w:jc w:val="both"/>
        <w:rPr>
          <w:sz w:val="28"/>
          <w:szCs w:val="28"/>
        </w:rPr>
      </w:pPr>
      <w:r w:rsidRPr="00840819">
        <w:rPr>
          <w:color w:val="auto"/>
          <w:sz w:val="28"/>
          <w:szCs w:val="28"/>
        </w:rPr>
        <w:t>Удельный вес численности детей-инвалидов в общей численности школьников составляет 1,8% (</w:t>
      </w:r>
      <w:r>
        <w:rPr>
          <w:color w:val="auto"/>
          <w:sz w:val="28"/>
          <w:szCs w:val="28"/>
        </w:rPr>
        <w:t>показатель прошлого года 1,7 %),э</w:t>
      </w:r>
      <w:r w:rsidRPr="00840819">
        <w:rPr>
          <w:color w:val="auto"/>
          <w:sz w:val="28"/>
          <w:szCs w:val="28"/>
        </w:rPr>
        <w:t>то 104 ребенка-инвалида.</w:t>
      </w:r>
    </w:p>
    <w:p w:rsidR="0017233A" w:rsidRPr="005078D8" w:rsidRDefault="0017233A" w:rsidP="0017233A">
      <w:pPr>
        <w:widowControl w:val="0"/>
        <w:pBdr>
          <w:bottom w:val="single" w:sz="4" w:space="30" w:color="FFFFFF"/>
        </w:pBdr>
        <w:tabs>
          <w:tab w:val="left" w:pos="0"/>
        </w:tabs>
        <w:autoSpaceDE w:val="0"/>
        <w:ind w:firstLine="709"/>
        <w:jc w:val="both"/>
        <w:rPr>
          <w:sz w:val="28"/>
          <w:szCs w:val="28"/>
          <w:lang w:val="ru-RU"/>
        </w:rPr>
      </w:pPr>
      <w:r w:rsidRPr="00840819">
        <w:rPr>
          <w:sz w:val="28"/>
          <w:szCs w:val="28"/>
          <w:lang w:val="ru-RU"/>
        </w:rPr>
        <w:t>Доступная среда создана в 5 детских сад</w:t>
      </w:r>
      <w:r>
        <w:rPr>
          <w:sz w:val="28"/>
          <w:szCs w:val="28"/>
          <w:lang w:val="ru-RU"/>
        </w:rPr>
        <w:t>ах (это 45%) и 2 школах (это 20%</w:t>
      </w:r>
      <w:r w:rsidRPr="00840819">
        <w:rPr>
          <w:sz w:val="28"/>
          <w:szCs w:val="28"/>
          <w:lang w:val="ru-RU"/>
        </w:rPr>
        <w:t>).</w:t>
      </w:r>
    </w:p>
    <w:p w:rsidR="0017233A" w:rsidRPr="005078D8" w:rsidRDefault="0017233A" w:rsidP="0017233A">
      <w:pPr>
        <w:widowControl w:val="0"/>
        <w:pBdr>
          <w:bottom w:val="single" w:sz="4" w:space="30" w:color="FFFFFF"/>
        </w:pBdr>
        <w:tabs>
          <w:tab w:val="left" w:pos="0"/>
        </w:tabs>
        <w:autoSpaceDE w:val="0"/>
        <w:ind w:firstLine="709"/>
        <w:jc w:val="both"/>
        <w:rPr>
          <w:sz w:val="28"/>
          <w:szCs w:val="28"/>
          <w:lang w:val="ru-RU"/>
        </w:rPr>
      </w:pPr>
      <w:r w:rsidRPr="005078D8">
        <w:rPr>
          <w:sz w:val="28"/>
          <w:szCs w:val="28"/>
          <w:lang w:val="ru-RU"/>
        </w:rPr>
        <w:t>Для организованного подвоза обучающихся, проживающих в отдаленных микрорайонах, в муниципальные общеобразовательные организации г. Назарово открыто 3 маршрута:</w:t>
      </w:r>
    </w:p>
    <w:p w:rsidR="0017233A" w:rsidRPr="005078D8" w:rsidRDefault="0017233A" w:rsidP="0017233A">
      <w:pPr>
        <w:widowControl w:val="0"/>
        <w:pBdr>
          <w:bottom w:val="single" w:sz="4" w:space="30" w:color="FFFFFF"/>
        </w:pBdr>
        <w:tabs>
          <w:tab w:val="left" w:pos="0"/>
        </w:tabs>
        <w:autoSpaceDE w:val="0"/>
        <w:ind w:firstLine="709"/>
        <w:jc w:val="both"/>
        <w:rPr>
          <w:sz w:val="28"/>
          <w:szCs w:val="28"/>
          <w:lang w:val="ru-RU"/>
        </w:rPr>
      </w:pPr>
      <w:r w:rsidRPr="005078D8">
        <w:rPr>
          <w:sz w:val="28"/>
          <w:szCs w:val="28"/>
          <w:lang w:val="ru-RU"/>
        </w:rPr>
        <w:t>маршрут № 1: «п. Южный – п. Механизация – п. Горняк – школа  № 1»;</w:t>
      </w:r>
    </w:p>
    <w:p w:rsidR="0017233A" w:rsidRPr="005078D8" w:rsidRDefault="0017233A" w:rsidP="0017233A">
      <w:pPr>
        <w:widowControl w:val="0"/>
        <w:pBdr>
          <w:bottom w:val="single" w:sz="4" w:space="30" w:color="FFFFFF"/>
        </w:pBdr>
        <w:tabs>
          <w:tab w:val="left" w:pos="0"/>
        </w:tabs>
        <w:autoSpaceDE w:val="0"/>
        <w:ind w:firstLine="709"/>
        <w:jc w:val="both"/>
        <w:rPr>
          <w:sz w:val="28"/>
          <w:szCs w:val="28"/>
          <w:lang w:val="ru-RU"/>
        </w:rPr>
      </w:pPr>
      <w:r w:rsidRPr="005078D8">
        <w:rPr>
          <w:sz w:val="28"/>
          <w:szCs w:val="28"/>
          <w:lang w:val="ru-RU"/>
        </w:rPr>
        <w:t>маршрут № 2: «Лицей № 8 – ПУ 102»;</w:t>
      </w:r>
    </w:p>
    <w:p w:rsidR="0017233A" w:rsidRPr="005078D8" w:rsidRDefault="0017233A" w:rsidP="0017233A">
      <w:pPr>
        <w:widowControl w:val="0"/>
        <w:pBdr>
          <w:bottom w:val="single" w:sz="4" w:space="30" w:color="FFFFFF"/>
        </w:pBdr>
        <w:tabs>
          <w:tab w:val="left" w:pos="0"/>
        </w:tabs>
        <w:autoSpaceDE w:val="0"/>
        <w:ind w:firstLine="709"/>
        <w:jc w:val="both"/>
        <w:rPr>
          <w:sz w:val="28"/>
          <w:szCs w:val="28"/>
          <w:lang w:val="ru-RU"/>
        </w:rPr>
      </w:pPr>
      <w:r w:rsidRPr="005078D8">
        <w:rPr>
          <w:sz w:val="28"/>
          <w:szCs w:val="28"/>
          <w:lang w:val="ru-RU"/>
        </w:rPr>
        <w:t>маршрут № 3: «МБОУ «СОШ №14» - п. Безымянный».</w:t>
      </w:r>
    </w:p>
    <w:p w:rsidR="0017233A" w:rsidRDefault="0017233A" w:rsidP="0017233A">
      <w:pPr>
        <w:widowControl w:val="0"/>
        <w:pBdr>
          <w:bottom w:val="single" w:sz="4" w:space="30" w:color="FFFFFF"/>
        </w:pBdr>
        <w:tabs>
          <w:tab w:val="left" w:pos="0"/>
        </w:tabs>
        <w:autoSpaceDE w:val="0"/>
        <w:ind w:firstLine="709"/>
        <w:jc w:val="both"/>
        <w:rPr>
          <w:sz w:val="28"/>
          <w:szCs w:val="28"/>
          <w:lang w:val="ru-RU"/>
        </w:rPr>
      </w:pPr>
      <w:r w:rsidRPr="005078D8">
        <w:rPr>
          <w:sz w:val="28"/>
          <w:szCs w:val="28"/>
          <w:lang w:val="ru-RU"/>
        </w:rPr>
        <w:t xml:space="preserve">Таким образом, в целом в масштабах города обеспечен высокий уровень доступности образования. </w:t>
      </w:r>
    </w:p>
    <w:p w:rsidR="00E042F8" w:rsidRDefault="0017233A" w:rsidP="00E042F8">
      <w:pPr>
        <w:widowControl w:val="0"/>
        <w:pBdr>
          <w:bottom w:val="single" w:sz="4" w:space="30" w:color="FFFFFF"/>
        </w:pBdr>
        <w:tabs>
          <w:tab w:val="left" w:pos="0"/>
        </w:tabs>
        <w:autoSpaceDE w:val="0"/>
        <w:ind w:firstLine="709"/>
        <w:jc w:val="both"/>
        <w:rPr>
          <w:bCs/>
          <w:spacing w:val="5"/>
          <w:sz w:val="28"/>
          <w:szCs w:val="28"/>
          <w:lang w:val="ru-RU"/>
        </w:rPr>
      </w:pPr>
      <w:r w:rsidRPr="005078D8">
        <w:rPr>
          <w:sz w:val="28"/>
          <w:szCs w:val="28"/>
          <w:lang w:val="ru-RU"/>
        </w:rPr>
        <w:t xml:space="preserve">В </w:t>
      </w:r>
      <w:r>
        <w:rPr>
          <w:sz w:val="28"/>
          <w:szCs w:val="28"/>
          <w:lang w:val="ru-RU"/>
        </w:rPr>
        <w:t>7</w:t>
      </w:r>
      <w:r w:rsidRPr="005078D8">
        <w:rPr>
          <w:sz w:val="28"/>
          <w:szCs w:val="28"/>
          <w:lang w:val="ru-RU"/>
        </w:rPr>
        <w:t xml:space="preserve"> из 10 общеобразовательных учреждений сохраняется обучение во вторую смену, количество обучающихся во вторую смену возрастает – с 835 в 2019 г до</w:t>
      </w:r>
      <w:r>
        <w:rPr>
          <w:sz w:val="28"/>
          <w:szCs w:val="28"/>
          <w:lang w:val="ru-RU"/>
        </w:rPr>
        <w:t>1290</w:t>
      </w:r>
      <w:r w:rsidRPr="005078D8">
        <w:rPr>
          <w:sz w:val="28"/>
          <w:szCs w:val="28"/>
          <w:lang w:val="ru-RU"/>
        </w:rPr>
        <w:t xml:space="preserve">  человек в 202</w:t>
      </w:r>
      <w:r>
        <w:rPr>
          <w:sz w:val="28"/>
          <w:szCs w:val="28"/>
          <w:lang w:val="ru-RU"/>
        </w:rPr>
        <w:t>1</w:t>
      </w:r>
      <w:r w:rsidRPr="005078D8">
        <w:rPr>
          <w:sz w:val="28"/>
          <w:szCs w:val="28"/>
          <w:lang w:val="ru-RU"/>
        </w:rPr>
        <w:t xml:space="preserve"> г.Удельный вес численности обучающихся, занимающихся в первую смену, в общей численности обучающихся составляет 7</w:t>
      </w:r>
      <w:r>
        <w:rPr>
          <w:sz w:val="28"/>
          <w:szCs w:val="28"/>
          <w:lang w:val="ru-RU"/>
        </w:rPr>
        <w:t>7</w:t>
      </w:r>
      <w:r w:rsidRPr="005078D8">
        <w:rPr>
          <w:sz w:val="28"/>
          <w:szCs w:val="28"/>
          <w:lang w:val="ru-RU"/>
        </w:rPr>
        <w:t>,</w:t>
      </w:r>
      <w:r>
        <w:rPr>
          <w:sz w:val="28"/>
          <w:szCs w:val="28"/>
          <w:lang w:val="ru-RU"/>
        </w:rPr>
        <w:t>3</w:t>
      </w:r>
      <w:r w:rsidRPr="005078D8">
        <w:rPr>
          <w:sz w:val="28"/>
          <w:szCs w:val="28"/>
          <w:lang w:val="ru-RU"/>
        </w:rPr>
        <w:t xml:space="preserve">%. Ситуация  обусловлена необходимостью соблюдения </w:t>
      </w:r>
      <w:r w:rsidRPr="005078D8">
        <w:rPr>
          <w:bCs/>
          <w:spacing w:val="5"/>
          <w:sz w:val="28"/>
          <w:szCs w:val="28"/>
          <w:lang w:val="ru-RU"/>
        </w:rPr>
        <w:t>санитарно-эпидемиологических требований (постановление Главного государственного санитарного врача Российской Федерации от 30.06.2020 №</w:t>
      </w:r>
      <w:r w:rsidRPr="005078D8">
        <w:rPr>
          <w:bCs/>
          <w:spacing w:val="5"/>
          <w:sz w:val="28"/>
          <w:szCs w:val="28"/>
        </w:rPr>
        <w:t> </w:t>
      </w:r>
      <w:r w:rsidRPr="005078D8">
        <w:rPr>
          <w:bCs/>
          <w:spacing w:val="5"/>
          <w:sz w:val="28"/>
          <w:szCs w:val="28"/>
          <w:lang w:val="ru-RU"/>
        </w:rPr>
        <w:t>16 «Об утверждениисанитарно-эпидемиологических правилСП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5078D8">
        <w:rPr>
          <w:bCs/>
          <w:spacing w:val="5"/>
          <w:sz w:val="28"/>
          <w:szCs w:val="28"/>
        </w:rPr>
        <w:t>COVID</w:t>
      </w:r>
      <w:r w:rsidRPr="005078D8">
        <w:rPr>
          <w:bCs/>
          <w:spacing w:val="5"/>
          <w:sz w:val="28"/>
          <w:szCs w:val="28"/>
          <w:lang w:val="ru-RU"/>
        </w:rPr>
        <w:t xml:space="preserve">-19)»,  </w:t>
      </w:r>
      <w:r w:rsidRPr="005078D8">
        <w:rPr>
          <w:bCs/>
          <w:spacing w:val="5"/>
          <w:sz w:val="28"/>
          <w:szCs w:val="28"/>
          <w:lang w:val="ru-RU"/>
        </w:rPr>
        <w:lastRenderedPageBreak/>
        <w:t xml:space="preserve">рекомендации Роспотребнадзора от 12.05.2020 № 02/9060-2020-24 по организации работы образовательных организаций в условиях распространения </w:t>
      </w:r>
      <w:r w:rsidRPr="005078D8">
        <w:rPr>
          <w:bCs/>
          <w:spacing w:val="5"/>
          <w:sz w:val="28"/>
          <w:szCs w:val="28"/>
        </w:rPr>
        <w:t>COVID</w:t>
      </w:r>
      <w:r>
        <w:rPr>
          <w:bCs/>
          <w:spacing w:val="5"/>
          <w:sz w:val="28"/>
          <w:szCs w:val="28"/>
          <w:lang w:val="ru-RU"/>
        </w:rPr>
        <w:t>-19).</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DB3DD3">
        <w:rPr>
          <w:sz w:val="28"/>
          <w:szCs w:val="28"/>
          <w:lang w:val="ru-RU"/>
        </w:rPr>
        <w:t>По результатам н</w:t>
      </w:r>
      <w:r>
        <w:rPr>
          <w:sz w:val="28"/>
          <w:szCs w:val="28"/>
          <w:lang w:val="ru-RU"/>
        </w:rPr>
        <w:t>езависимых оценочных процедур 4 </w:t>
      </w:r>
      <w:r w:rsidRPr="00DB3DD3">
        <w:rPr>
          <w:sz w:val="28"/>
          <w:szCs w:val="28"/>
          <w:lang w:val="ru-RU"/>
        </w:rPr>
        <w:t>школы г. Назарово были включены в федеральный проект по оказанию методического сопровождения школ с низкими образовательными результатами, работающими в сложных социально-экономических условиях «500+». В рамках проекта будут сформированы методики адресной поддержки школ с низкими образовательными результатами по кадровым и содержательным вопросам, включая формирование новых кадровых ресурсов</w:t>
      </w:r>
      <w:r>
        <w:rPr>
          <w:sz w:val="28"/>
          <w:szCs w:val="28"/>
          <w:lang w:val="ru-RU"/>
        </w:rPr>
        <w:t>.</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E5493C">
        <w:rPr>
          <w:sz w:val="28"/>
          <w:szCs w:val="28"/>
          <w:lang w:val="ru-RU"/>
        </w:rPr>
        <w:t>С 2020 года в муниципалитете функционирует структурное подразделение «Муниципальный опорный центр дополнительного образования детей» на базе МБОУ ДО «Дом школьника», целью которого является создание условий для обеспечения организационной, методической, нормативно-правовой и экспертно-консультационной поддержки участников системы взаимодействия в сфере допол</w:t>
      </w:r>
      <w:r>
        <w:rPr>
          <w:sz w:val="28"/>
          <w:szCs w:val="28"/>
          <w:lang w:val="ru-RU"/>
        </w:rPr>
        <w:t>нительного образования детей г. </w:t>
      </w:r>
      <w:r w:rsidRPr="00E5493C">
        <w:rPr>
          <w:sz w:val="28"/>
          <w:szCs w:val="28"/>
          <w:lang w:val="ru-RU"/>
        </w:rPr>
        <w:t>Назарово.</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5078D8">
        <w:rPr>
          <w:sz w:val="28"/>
          <w:szCs w:val="28"/>
          <w:lang w:val="ru-RU"/>
        </w:rPr>
        <w:t>Муниципальная система образования города Назарово активно включилась в реализацию национальных проектов, которые являются основным вектором социально – экономического развития Российской Федерации до 2024 года.</w:t>
      </w:r>
      <w:r w:rsidR="00E042F8">
        <w:rPr>
          <w:sz w:val="28"/>
          <w:szCs w:val="28"/>
          <w:lang w:val="ru-RU"/>
        </w:rPr>
        <w:t xml:space="preserve"> </w:t>
      </w:r>
      <w:r w:rsidRPr="00BD7A91">
        <w:rPr>
          <w:sz w:val="28"/>
          <w:szCs w:val="28"/>
          <w:lang w:val="ru-RU"/>
        </w:rPr>
        <w:t>В 2021 году на федеральном уровне было скорректировано содержание национальных проектов, которые являются основным вектором социально – экономического развития Российской Федерации до 2030 года. Система образования - приоритетная в реализации национальных проектов.</w:t>
      </w:r>
      <w:r w:rsidR="00E042F8">
        <w:rPr>
          <w:sz w:val="28"/>
          <w:szCs w:val="28"/>
          <w:lang w:val="ru-RU"/>
        </w:rPr>
        <w:t xml:space="preserve"> </w:t>
      </w:r>
      <w:r w:rsidRPr="005078D8">
        <w:rPr>
          <w:sz w:val="28"/>
          <w:szCs w:val="28"/>
          <w:lang w:val="ru-RU"/>
        </w:rPr>
        <w:t>Это означает, что человеческий капитал признается важнейшим элементом социально – экономического развития России.</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BD7A91">
        <w:rPr>
          <w:sz w:val="28"/>
          <w:szCs w:val="28"/>
          <w:lang w:val="ru-RU"/>
        </w:rPr>
        <w:t>В целях обеспечения достижения целей, показателей и результатов региональных проектов  на территории города Назарово 2021 году подписано новое соглашение с министерством образования Красноярского края по реализации мероприятий. Конкретизированы значения отдельных показателей и результатов, обязательных к исполнению. В результате мероприятий, организованных в рамках реализации региональных  проектов «Современная школа», «Успех каждого ребенка», «Цифровая образовательная среда» к концу 2024 года будут достигнуты следующие показатели:</w:t>
      </w:r>
    </w:p>
    <w:p w:rsidR="00E042F8" w:rsidRDefault="00E042F8" w:rsidP="00E042F8">
      <w:pPr>
        <w:widowControl w:val="0"/>
        <w:pBdr>
          <w:bottom w:val="single" w:sz="4" w:space="30" w:color="FFFFFF"/>
        </w:pBdr>
        <w:tabs>
          <w:tab w:val="left" w:pos="0"/>
        </w:tabs>
        <w:autoSpaceDE w:val="0"/>
        <w:ind w:firstLine="709"/>
        <w:jc w:val="both"/>
        <w:rPr>
          <w:sz w:val="28"/>
          <w:szCs w:val="28"/>
          <w:lang w:val="ru-RU"/>
        </w:rPr>
      </w:pPr>
      <w:r>
        <w:rPr>
          <w:sz w:val="28"/>
          <w:szCs w:val="28"/>
          <w:lang w:val="ru-RU"/>
        </w:rPr>
        <w:t xml:space="preserve">- </w:t>
      </w:r>
      <w:r w:rsidR="0017233A" w:rsidRPr="00E042F8">
        <w:rPr>
          <w:sz w:val="28"/>
          <w:szCs w:val="28"/>
          <w:lang w:val="ru-RU"/>
        </w:rPr>
        <w:t>40%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rsidR="00E042F8" w:rsidRDefault="00E042F8" w:rsidP="00E042F8">
      <w:pPr>
        <w:widowControl w:val="0"/>
        <w:pBdr>
          <w:bottom w:val="single" w:sz="4" w:space="30" w:color="FFFFFF"/>
        </w:pBdr>
        <w:tabs>
          <w:tab w:val="left" w:pos="0"/>
        </w:tabs>
        <w:autoSpaceDE w:val="0"/>
        <w:ind w:firstLine="709"/>
        <w:jc w:val="both"/>
        <w:rPr>
          <w:sz w:val="28"/>
          <w:szCs w:val="28"/>
          <w:lang w:val="ru-RU"/>
        </w:rPr>
      </w:pPr>
      <w:r>
        <w:rPr>
          <w:sz w:val="28"/>
          <w:szCs w:val="28"/>
          <w:lang w:val="ru-RU"/>
        </w:rPr>
        <w:t xml:space="preserve">- </w:t>
      </w:r>
      <w:r w:rsidR="0017233A" w:rsidRPr="00E042F8">
        <w:rPr>
          <w:sz w:val="28"/>
          <w:szCs w:val="28"/>
          <w:lang w:val="ru-RU"/>
        </w:rPr>
        <w:t>оказано 1740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(с нарастающим итогом);</w:t>
      </w:r>
    </w:p>
    <w:p w:rsidR="00E042F8" w:rsidRDefault="00E042F8" w:rsidP="00E042F8">
      <w:pPr>
        <w:widowControl w:val="0"/>
        <w:pBdr>
          <w:bottom w:val="single" w:sz="4" w:space="30" w:color="FFFFFF"/>
        </w:pBdr>
        <w:tabs>
          <w:tab w:val="left" w:pos="0"/>
        </w:tabs>
        <w:autoSpaceDE w:val="0"/>
        <w:ind w:firstLine="709"/>
        <w:jc w:val="both"/>
        <w:rPr>
          <w:sz w:val="28"/>
          <w:szCs w:val="28"/>
          <w:lang w:val="ru-RU"/>
        </w:rPr>
      </w:pPr>
      <w:r>
        <w:rPr>
          <w:sz w:val="28"/>
          <w:szCs w:val="28"/>
          <w:lang w:val="ru-RU"/>
        </w:rPr>
        <w:t xml:space="preserve">- </w:t>
      </w:r>
      <w:r w:rsidR="0017233A" w:rsidRPr="00E042F8">
        <w:rPr>
          <w:sz w:val="28"/>
          <w:szCs w:val="28"/>
          <w:lang w:val="ru-RU"/>
        </w:rPr>
        <w:t>74%  детей в возрасте от 5 до 18 лет, охваченных дополнительным образованием;</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E042F8">
        <w:rPr>
          <w:sz w:val="28"/>
          <w:szCs w:val="28"/>
          <w:lang w:val="ru-RU"/>
        </w:rPr>
        <w:t xml:space="preserve">14,5% детей в возрасте от 5 до 18 лет, охваченных </w:t>
      </w:r>
      <w:r w:rsidRPr="00E042F8">
        <w:rPr>
          <w:sz w:val="28"/>
          <w:szCs w:val="28"/>
          <w:lang w:val="ru-RU"/>
        </w:rPr>
        <w:lastRenderedPageBreak/>
        <w:t>персонифицированным финансированием дополнительного образования детей;</w:t>
      </w:r>
    </w:p>
    <w:p w:rsidR="00E042F8" w:rsidRDefault="00E042F8" w:rsidP="00E042F8">
      <w:pPr>
        <w:widowControl w:val="0"/>
        <w:pBdr>
          <w:bottom w:val="single" w:sz="4" w:space="30" w:color="FFFFFF"/>
        </w:pBdr>
        <w:tabs>
          <w:tab w:val="left" w:pos="0"/>
        </w:tabs>
        <w:autoSpaceDE w:val="0"/>
        <w:ind w:firstLine="709"/>
        <w:jc w:val="both"/>
        <w:rPr>
          <w:sz w:val="28"/>
          <w:szCs w:val="28"/>
          <w:lang w:val="ru-RU"/>
        </w:rPr>
      </w:pPr>
      <w:r>
        <w:rPr>
          <w:sz w:val="28"/>
          <w:szCs w:val="28"/>
          <w:lang w:val="ru-RU"/>
        </w:rPr>
        <w:t>-</w:t>
      </w:r>
      <w:r w:rsidR="0017233A" w:rsidRPr="00E042F8">
        <w:rPr>
          <w:sz w:val="28"/>
          <w:szCs w:val="28"/>
          <w:lang w:val="ru-RU"/>
        </w:rPr>
        <w:t>37%обучающихся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w:t>
      </w:r>
    </w:p>
    <w:p w:rsidR="00E042F8" w:rsidRDefault="00E042F8" w:rsidP="00E042F8">
      <w:pPr>
        <w:widowControl w:val="0"/>
        <w:pBdr>
          <w:bottom w:val="single" w:sz="4" w:space="30" w:color="FFFFFF"/>
        </w:pBdr>
        <w:tabs>
          <w:tab w:val="left" w:pos="0"/>
        </w:tabs>
        <w:autoSpaceDE w:val="0"/>
        <w:ind w:firstLine="709"/>
        <w:jc w:val="both"/>
        <w:rPr>
          <w:sz w:val="28"/>
          <w:szCs w:val="28"/>
          <w:lang w:val="ru-RU"/>
        </w:rPr>
      </w:pPr>
      <w:r>
        <w:rPr>
          <w:sz w:val="28"/>
          <w:szCs w:val="28"/>
          <w:lang w:val="ru-RU"/>
        </w:rPr>
        <w:t>-</w:t>
      </w:r>
      <w:r w:rsidR="0017233A" w:rsidRPr="00E042F8">
        <w:rPr>
          <w:sz w:val="28"/>
          <w:szCs w:val="28"/>
          <w:lang w:val="ru-RU"/>
        </w:rPr>
        <w:t>40% педагогических работников, использующих сервисы федеральной информационно-сервисной платформы цифровой образовательной среды;</w:t>
      </w:r>
    </w:p>
    <w:p w:rsidR="00E042F8" w:rsidRDefault="00E042F8" w:rsidP="00E042F8">
      <w:pPr>
        <w:widowControl w:val="0"/>
        <w:pBdr>
          <w:bottom w:val="single" w:sz="4" w:space="30" w:color="FFFFFF"/>
        </w:pBdr>
        <w:tabs>
          <w:tab w:val="left" w:pos="0"/>
        </w:tabs>
        <w:autoSpaceDE w:val="0"/>
        <w:ind w:firstLine="709"/>
        <w:jc w:val="both"/>
        <w:rPr>
          <w:sz w:val="28"/>
          <w:szCs w:val="28"/>
          <w:lang w:val="ru-RU"/>
        </w:rPr>
      </w:pPr>
      <w:r>
        <w:rPr>
          <w:sz w:val="28"/>
          <w:szCs w:val="28"/>
          <w:lang w:val="ru-RU"/>
        </w:rPr>
        <w:t>-</w:t>
      </w:r>
      <w:r w:rsidR="0017233A" w:rsidRPr="00E042F8">
        <w:rPr>
          <w:sz w:val="28"/>
          <w:szCs w:val="28"/>
          <w:lang w:val="ru-RU"/>
        </w:rPr>
        <w:t>30%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E042F8">
        <w:rPr>
          <w:sz w:val="28"/>
          <w:szCs w:val="28"/>
          <w:lang w:val="ru-RU"/>
        </w:rPr>
        <w:t>63,63</w:t>
      </w:r>
      <w:r w:rsidRPr="00BD7A91">
        <w:rPr>
          <w:sz w:val="28"/>
          <w:szCs w:val="28"/>
        </w:rPr>
        <w:t> </w:t>
      </w:r>
      <w:r w:rsidRPr="00E042F8">
        <w:rPr>
          <w:sz w:val="28"/>
          <w:szCs w:val="28"/>
          <w:lang w:val="ru-RU"/>
        </w:rPr>
        <w:t>% образовательных организаций, оснащенных в целях внедрения цифровой образовательной среды, (с нарастающим итогом);</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E042F8">
        <w:rPr>
          <w:sz w:val="28"/>
          <w:szCs w:val="28"/>
          <w:lang w:val="ru-RU"/>
        </w:rPr>
        <w:t>20%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r w:rsidR="00E042F8">
        <w:rPr>
          <w:sz w:val="28"/>
          <w:szCs w:val="28"/>
          <w:lang w:val="ru-RU"/>
        </w:rPr>
        <w:t>.</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6A1739">
        <w:rPr>
          <w:sz w:val="28"/>
          <w:szCs w:val="28"/>
          <w:lang w:val="ru-RU"/>
        </w:rPr>
        <w:t xml:space="preserve">Для достижения этих показателей в подпрограмме 1 «Развитие дошкольного и общего образования детей» и подпрограмме 2 «Развитие дополнительного образования детей» предусмотрены соответствующие организационно-управленческие мероприятия. </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В период реализации муниципальной программы существует и ряд рисков, которые необходимо учитывать.</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К основным рискам реализации Программы относятся:</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организационные и управленческие риски</w:t>
      </w:r>
      <w:r w:rsidRPr="00196A90">
        <w:rPr>
          <w:sz w:val="28"/>
          <w:szCs w:val="28"/>
        </w:rPr>
        <w:t> </w:t>
      </w:r>
      <w:r w:rsidRPr="00196A90">
        <w:rPr>
          <w:sz w:val="28"/>
          <w:szCs w:val="28"/>
          <w:lang w:val="ru-RU"/>
        </w:rPr>
        <w:t>-</w:t>
      </w:r>
      <w:r w:rsidRPr="00196A90">
        <w:rPr>
          <w:sz w:val="28"/>
          <w:szCs w:val="28"/>
        </w:rPr>
        <w:t> </w:t>
      </w:r>
      <w:r w:rsidRPr="00196A90">
        <w:rPr>
          <w:sz w:val="28"/>
          <w:szCs w:val="28"/>
          <w:lang w:val="ru-RU"/>
        </w:rPr>
        <w:t>недостаточная проработка вопросов, решаемых в рамках Программы, недостаточная подготовка управленческих кадров, несовершенство системы мониторинга реализации Программы, отставание от сроков реализации мероприятий. Устранение риска возможно за счет обеспечения постоянного и оперативного мониторинга (в том числе социологического)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а также опережающая разработка инструментов мониторинга до начала реализации Программы;</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социальные риски</w:t>
      </w:r>
      <w:r w:rsidRPr="00196A90">
        <w:rPr>
          <w:sz w:val="28"/>
          <w:szCs w:val="28"/>
        </w:rPr>
        <w:t> </w:t>
      </w:r>
      <w:r w:rsidRPr="00196A90">
        <w:rPr>
          <w:sz w:val="28"/>
          <w:szCs w:val="28"/>
          <w:lang w:val="ru-RU"/>
        </w:rPr>
        <w:t>-</w:t>
      </w:r>
      <w:r w:rsidRPr="00196A90">
        <w:rPr>
          <w:sz w:val="28"/>
          <w:szCs w:val="28"/>
        </w:rPr>
        <w:t> </w:t>
      </w:r>
      <w:r w:rsidRPr="00196A90">
        <w:rPr>
          <w:sz w:val="28"/>
          <w:szCs w:val="28"/>
          <w:lang w:val="ru-RU"/>
        </w:rPr>
        <w:t>связанны с сопротивлением населения целям и задачам реализации Программы.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Цель муниципальной программы «Развитие образования города Назарово»-</w:t>
      </w:r>
      <w:r w:rsidRPr="00196A90">
        <w:rPr>
          <w:sz w:val="28"/>
          <w:szCs w:val="28"/>
        </w:rPr>
        <w:t> </w:t>
      </w:r>
      <w:r w:rsidRPr="00196A90">
        <w:rPr>
          <w:sz w:val="28"/>
          <w:szCs w:val="28"/>
          <w:lang w:val="ru-RU"/>
        </w:rPr>
        <w:t>обеспечение высокого качества образования, соответствующего потребностям граждан и требованиям инновационного развития экономики города Назарово, оздоровление детей. До 202</w:t>
      </w:r>
      <w:r>
        <w:rPr>
          <w:sz w:val="28"/>
          <w:szCs w:val="28"/>
          <w:lang w:val="ru-RU"/>
        </w:rPr>
        <w:t>4</w:t>
      </w:r>
      <w:r w:rsidRPr="00196A90">
        <w:rPr>
          <w:sz w:val="28"/>
          <w:szCs w:val="28"/>
          <w:lang w:val="ru-RU"/>
        </w:rPr>
        <w:t xml:space="preserve"> года, в рамках основной цели, </w:t>
      </w:r>
      <w:r w:rsidRPr="00196A90">
        <w:rPr>
          <w:sz w:val="28"/>
          <w:szCs w:val="28"/>
          <w:lang w:val="ru-RU"/>
        </w:rPr>
        <w:lastRenderedPageBreak/>
        <w:t>необходимо решить следующие задачи:</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1. Формирование системы образования, обеспечивающей текущие и перспективные потребности социально –</w:t>
      </w:r>
      <w:r>
        <w:rPr>
          <w:sz w:val="28"/>
          <w:szCs w:val="28"/>
          <w:lang w:val="ru-RU"/>
        </w:rPr>
        <w:t xml:space="preserve"> экономического развития города:</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а)</w:t>
      </w:r>
      <w:r w:rsidRPr="00196A90">
        <w:rPr>
          <w:sz w:val="28"/>
          <w:szCs w:val="28"/>
        </w:rPr>
        <w:t> </w:t>
      </w:r>
      <w:r w:rsidRPr="00196A90">
        <w:rPr>
          <w:sz w:val="28"/>
          <w:szCs w:val="28"/>
          <w:lang w:val="ru-RU"/>
        </w:rPr>
        <w:t>формирование сети;</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б) развитие эффективных финансово-экономических механизмов управления (внедрение нормативного финансирования, учитывающего результативность работы организаций образования; введение эффективного контракта с педагогическими кадрами, т.е. трудовые отношения между работодателем  и работниками, основанные на:</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наличие у организации муниципального задания и целевых показателей эффективности работы, утвержденных учредителем;</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системе оценки эффективности деятельности работников организаций (совокупности показателей и критериев, позволяющих оценить количество затраченного труда и его качество), утвержденной работодателем в установленном порядке;</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системе оплаты труда, учитывающей различия в сложности выполняемой работы, а также количество и качество затраченного труда, утвержденной работодателем в установленном порядке;</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подробной конкретизации в трудовых договорах должностных обязанностей работников, показателей и критериев оценки труда, условий оплаты труда.</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в) развитие современной инфраструктуры.</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2. Обеспечение максимально равной доступности услуг дошкольного, общего и дополнительного образования детей;</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а)</w:t>
      </w:r>
      <w:r w:rsidRPr="00196A90">
        <w:rPr>
          <w:sz w:val="28"/>
          <w:szCs w:val="28"/>
        </w:rPr>
        <w:t> </w:t>
      </w:r>
      <w:r w:rsidRPr="00196A90">
        <w:rPr>
          <w:sz w:val="28"/>
          <w:szCs w:val="28"/>
          <w:lang w:val="ru-RU"/>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б)</w:t>
      </w:r>
      <w:r w:rsidRPr="00196A90">
        <w:rPr>
          <w:sz w:val="28"/>
          <w:szCs w:val="28"/>
        </w:rPr>
        <w:t> </w:t>
      </w:r>
      <w:r w:rsidRPr="00196A90">
        <w:rPr>
          <w:sz w:val="28"/>
          <w:szCs w:val="28"/>
          <w:lang w:val="ru-RU"/>
        </w:rPr>
        <w:t>создание современных условий обучения;</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в)</w:t>
      </w:r>
      <w:r w:rsidRPr="00196A90">
        <w:rPr>
          <w:sz w:val="28"/>
          <w:szCs w:val="28"/>
        </w:rPr>
        <w:t> </w:t>
      </w:r>
      <w:r w:rsidRPr="00196A90">
        <w:rPr>
          <w:sz w:val="28"/>
          <w:szCs w:val="28"/>
          <w:lang w:val="ru-RU"/>
        </w:rPr>
        <w:t>развитие сетевого взаимодействия образовательных организаций;</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г) внедрение и совершенствование современных организационно-экономических механизмов управления образованием.</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 xml:space="preserve">3. Модернизация образовательных программ в системах дошкольного, общего и дополнительного образования, направленных на достижение современного качества учебных результатов и результатов социализации. </w:t>
      </w:r>
      <w:r>
        <w:rPr>
          <w:sz w:val="28"/>
          <w:szCs w:val="28"/>
          <w:lang w:val="ru-RU"/>
        </w:rPr>
        <w:t>В</w:t>
      </w:r>
      <w:r w:rsidRPr="00196A90">
        <w:rPr>
          <w:sz w:val="28"/>
          <w:szCs w:val="28"/>
          <w:lang w:val="ru-RU"/>
        </w:rPr>
        <w:t>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E042F8"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4. Повышение эффективности замещающих семей.</w:t>
      </w:r>
    </w:p>
    <w:p w:rsidR="00490CCC" w:rsidRDefault="0017233A" w:rsidP="00E042F8">
      <w:pPr>
        <w:widowControl w:val="0"/>
        <w:pBdr>
          <w:bottom w:val="single" w:sz="4" w:space="30" w:color="FFFFFF"/>
        </w:pBdr>
        <w:tabs>
          <w:tab w:val="left" w:pos="0"/>
        </w:tabs>
        <w:autoSpaceDE w:val="0"/>
        <w:ind w:firstLine="709"/>
        <w:jc w:val="both"/>
        <w:rPr>
          <w:sz w:val="28"/>
          <w:szCs w:val="28"/>
          <w:lang w:val="ru-RU"/>
        </w:rPr>
      </w:pPr>
      <w:r w:rsidRPr="00196A90">
        <w:rPr>
          <w:sz w:val="28"/>
          <w:szCs w:val="28"/>
          <w:lang w:val="ru-RU"/>
        </w:rPr>
        <w:t>5. Создание условий для эффективного управления отраслью.</w:t>
      </w:r>
    </w:p>
    <w:p w:rsidR="00C477AA" w:rsidRDefault="008E116B" w:rsidP="00C477AA">
      <w:pPr>
        <w:widowControl w:val="0"/>
        <w:pBdr>
          <w:bottom w:val="single" w:sz="4" w:space="31" w:color="FFFFFF"/>
        </w:pBdr>
        <w:tabs>
          <w:tab w:val="left" w:pos="0"/>
        </w:tabs>
        <w:autoSpaceDE w:val="0"/>
        <w:ind w:firstLine="709"/>
        <w:contextualSpacing/>
        <w:jc w:val="both"/>
        <w:rPr>
          <w:b/>
          <w:sz w:val="28"/>
          <w:szCs w:val="28"/>
          <w:lang w:val="ru-RU"/>
        </w:rPr>
      </w:pPr>
      <w:r w:rsidRPr="005078D8">
        <w:rPr>
          <w:b/>
          <w:sz w:val="28"/>
          <w:szCs w:val="28"/>
        </w:rPr>
        <w:t>II</w:t>
      </w:r>
      <w:r w:rsidRPr="005078D8">
        <w:rPr>
          <w:b/>
          <w:sz w:val="28"/>
          <w:szCs w:val="28"/>
          <w:lang w:val="ru-RU"/>
        </w:rPr>
        <w:t xml:space="preserve">. </w:t>
      </w:r>
      <w:r w:rsidR="0072041D" w:rsidRPr="005078D8">
        <w:rPr>
          <w:b/>
          <w:sz w:val="28"/>
          <w:szCs w:val="28"/>
          <w:lang w:val="ru-RU"/>
        </w:rPr>
        <w:t xml:space="preserve">Перечень </w:t>
      </w:r>
      <w:r w:rsidR="00D813EE" w:rsidRPr="005078D8">
        <w:rPr>
          <w:b/>
          <w:sz w:val="28"/>
          <w:szCs w:val="28"/>
          <w:lang w:val="ru-RU"/>
        </w:rPr>
        <w:t>подпрограмм, краткое описание мероприятий подпрограмм</w:t>
      </w:r>
    </w:p>
    <w:p w:rsidR="00C477AA" w:rsidRDefault="00C477AA" w:rsidP="00C477AA">
      <w:pPr>
        <w:widowControl w:val="0"/>
        <w:pBdr>
          <w:bottom w:val="single" w:sz="4" w:space="31" w:color="FFFFFF"/>
        </w:pBdr>
        <w:tabs>
          <w:tab w:val="left" w:pos="0"/>
        </w:tabs>
        <w:autoSpaceDE w:val="0"/>
        <w:ind w:firstLine="709"/>
        <w:contextualSpacing/>
        <w:jc w:val="both"/>
        <w:rPr>
          <w:b/>
          <w:sz w:val="28"/>
          <w:szCs w:val="28"/>
          <w:lang w:val="ru-RU"/>
        </w:rPr>
      </w:pPr>
    </w:p>
    <w:p w:rsidR="00C477AA" w:rsidRDefault="00513455" w:rsidP="00C477AA">
      <w:pPr>
        <w:widowControl w:val="0"/>
        <w:pBdr>
          <w:bottom w:val="single" w:sz="4" w:space="31" w:color="FFFFFF"/>
        </w:pBdr>
        <w:tabs>
          <w:tab w:val="left" w:pos="0"/>
        </w:tabs>
        <w:autoSpaceDE w:val="0"/>
        <w:ind w:firstLine="709"/>
        <w:contextualSpacing/>
        <w:jc w:val="both"/>
        <w:rPr>
          <w:sz w:val="28"/>
          <w:szCs w:val="28"/>
          <w:lang w:val="ru-RU"/>
        </w:rPr>
      </w:pPr>
      <w:r w:rsidRPr="005078D8">
        <w:rPr>
          <w:sz w:val="28"/>
          <w:szCs w:val="28"/>
          <w:lang w:val="ru-RU"/>
        </w:rPr>
        <w:t xml:space="preserve">Программа </w:t>
      </w:r>
      <w:r w:rsidR="00E470E5" w:rsidRPr="005078D8">
        <w:rPr>
          <w:sz w:val="28"/>
          <w:szCs w:val="28"/>
          <w:lang w:val="ru-RU"/>
        </w:rPr>
        <w:t xml:space="preserve">не содержит отдельных мероприятий и </w:t>
      </w:r>
      <w:r w:rsidRPr="005078D8">
        <w:rPr>
          <w:sz w:val="28"/>
          <w:szCs w:val="28"/>
          <w:lang w:val="ru-RU"/>
        </w:rPr>
        <w:t xml:space="preserve">состоит из </w:t>
      </w:r>
      <w:r w:rsidR="00E470E5" w:rsidRPr="005078D8">
        <w:rPr>
          <w:sz w:val="28"/>
          <w:szCs w:val="28"/>
          <w:lang w:val="ru-RU"/>
        </w:rPr>
        <w:t xml:space="preserve">4-х </w:t>
      </w:r>
      <w:r w:rsidRPr="005078D8">
        <w:rPr>
          <w:sz w:val="28"/>
          <w:szCs w:val="28"/>
          <w:lang w:val="ru-RU"/>
        </w:rPr>
        <w:lastRenderedPageBreak/>
        <w:t>подпрограмм</w:t>
      </w:r>
      <w:r w:rsidR="007B367A" w:rsidRPr="005078D8">
        <w:rPr>
          <w:sz w:val="28"/>
          <w:szCs w:val="28"/>
          <w:lang w:val="ru-RU"/>
        </w:rPr>
        <w:t>.</w:t>
      </w:r>
    </w:p>
    <w:p w:rsidR="00C477AA" w:rsidRDefault="00E470E5" w:rsidP="00C477AA">
      <w:pPr>
        <w:widowControl w:val="0"/>
        <w:pBdr>
          <w:bottom w:val="single" w:sz="4" w:space="31" w:color="FFFFFF"/>
        </w:pBdr>
        <w:tabs>
          <w:tab w:val="left" w:pos="0"/>
        </w:tabs>
        <w:autoSpaceDE w:val="0"/>
        <w:ind w:firstLine="709"/>
        <w:contextualSpacing/>
        <w:jc w:val="both"/>
        <w:rPr>
          <w:sz w:val="28"/>
          <w:szCs w:val="28"/>
          <w:lang w:val="ru-RU"/>
        </w:rPr>
      </w:pPr>
      <w:r w:rsidRPr="005078D8">
        <w:rPr>
          <w:sz w:val="28"/>
          <w:szCs w:val="28"/>
          <w:lang w:val="ru-RU"/>
        </w:rPr>
        <w:t>Подпрограмма</w:t>
      </w:r>
      <w:r w:rsidR="00F175DA" w:rsidRPr="005078D8">
        <w:rPr>
          <w:sz w:val="28"/>
          <w:szCs w:val="28"/>
          <w:lang w:val="ru-RU"/>
        </w:rPr>
        <w:t> </w:t>
      </w:r>
      <w:r w:rsidRPr="005078D8">
        <w:rPr>
          <w:sz w:val="28"/>
          <w:szCs w:val="28"/>
          <w:lang w:val="ru-RU"/>
        </w:rPr>
        <w:t>1</w:t>
      </w:r>
      <w:r w:rsidR="00F175DA" w:rsidRPr="005078D8">
        <w:rPr>
          <w:sz w:val="28"/>
          <w:szCs w:val="28"/>
          <w:lang w:val="ru-RU"/>
        </w:rPr>
        <w:t> </w:t>
      </w:r>
      <w:r w:rsidRPr="005078D8">
        <w:rPr>
          <w:sz w:val="28"/>
          <w:szCs w:val="28"/>
          <w:lang w:val="ru-RU"/>
        </w:rPr>
        <w:t>«Развитие дошкольного и общего образования детей»</w:t>
      </w:r>
      <w:r w:rsidR="007B367A" w:rsidRPr="005078D8">
        <w:rPr>
          <w:sz w:val="28"/>
          <w:szCs w:val="28"/>
          <w:lang w:val="ru-RU"/>
        </w:rPr>
        <w:t xml:space="preserve"> содержит мероприятия, направленные на 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rsidR="00C477AA" w:rsidRDefault="00E470E5" w:rsidP="00C477AA">
      <w:pPr>
        <w:widowControl w:val="0"/>
        <w:pBdr>
          <w:bottom w:val="single" w:sz="4" w:space="31" w:color="FFFFFF"/>
        </w:pBdr>
        <w:tabs>
          <w:tab w:val="left" w:pos="0"/>
        </w:tabs>
        <w:autoSpaceDE w:val="0"/>
        <w:ind w:firstLine="709"/>
        <w:contextualSpacing/>
        <w:jc w:val="both"/>
        <w:rPr>
          <w:sz w:val="28"/>
          <w:szCs w:val="28"/>
          <w:lang w:val="ru-RU"/>
        </w:rPr>
      </w:pPr>
      <w:r w:rsidRPr="005078D8">
        <w:rPr>
          <w:sz w:val="28"/>
          <w:szCs w:val="28"/>
          <w:lang w:val="ru-RU"/>
        </w:rPr>
        <w:t>Подпрограмма</w:t>
      </w:r>
      <w:r w:rsidR="00F175DA" w:rsidRPr="005078D8">
        <w:rPr>
          <w:sz w:val="28"/>
          <w:szCs w:val="28"/>
          <w:lang w:val="ru-RU"/>
        </w:rPr>
        <w:t> </w:t>
      </w:r>
      <w:r w:rsidRPr="005078D8">
        <w:rPr>
          <w:sz w:val="28"/>
          <w:szCs w:val="28"/>
          <w:lang w:val="ru-RU"/>
        </w:rPr>
        <w:t>2 «Развитие дополнительного образования детей»</w:t>
      </w:r>
      <w:r w:rsidR="007B367A" w:rsidRPr="005078D8">
        <w:rPr>
          <w:sz w:val="28"/>
          <w:szCs w:val="28"/>
          <w:lang w:val="ru-RU"/>
        </w:rPr>
        <w:t xml:space="preserve"> содержит мероприятия, направленные на 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rsidR="00C477AA" w:rsidRDefault="00E470E5" w:rsidP="00C477AA">
      <w:pPr>
        <w:widowControl w:val="0"/>
        <w:pBdr>
          <w:bottom w:val="single" w:sz="4" w:space="31" w:color="FFFFFF"/>
        </w:pBdr>
        <w:tabs>
          <w:tab w:val="left" w:pos="0"/>
        </w:tabs>
        <w:autoSpaceDE w:val="0"/>
        <w:ind w:firstLine="709"/>
        <w:contextualSpacing/>
        <w:jc w:val="both"/>
        <w:rPr>
          <w:sz w:val="28"/>
          <w:szCs w:val="28"/>
          <w:lang w:val="ru-RU"/>
        </w:rPr>
      </w:pPr>
      <w:r w:rsidRPr="005078D8">
        <w:rPr>
          <w:sz w:val="28"/>
          <w:szCs w:val="28"/>
          <w:lang w:val="ru-RU"/>
        </w:rPr>
        <w:t>Подпрограмма</w:t>
      </w:r>
      <w:r w:rsidR="00F175DA" w:rsidRPr="005078D8">
        <w:rPr>
          <w:sz w:val="28"/>
          <w:szCs w:val="28"/>
          <w:lang w:val="ru-RU"/>
        </w:rPr>
        <w:t> </w:t>
      </w:r>
      <w:r w:rsidRPr="005078D8">
        <w:rPr>
          <w:sz w:val="28"/>
          <w:szCs w:val="28"/>
          <w:lang w:val="ru-RU"/>
        </w:rPr>
        <w:t>3</w:t>
      </w:r>
      <w:r w:rsidR="00F175DA" w:rsidRPr="005078D8">
        <w:rPr>
          <w:sz w:val="28"/>
          <w:szCs w:val="28"/>
          <w:lang w:val="ru-RU"/>
        </w:rPr>
        <w:t> </w:t>
      </w:r>
      <w:r w:rsidRPr="005078D8">
        <w:rPr>
          <w:sz w:val="28"/>
          <w:szCs w:val="28"/>
          <w:lang w:val="ru-RU"/>
        </w:rPr>
        <w:t>«Поддержка детей сирот, расширение практики применения семейных форм воспитания»</w:t>
      </w:r>
      <w:r w:rsidR="007B367A" w:rsidRPr="005078D8">
        <w:rPr>
          <w:sz w:val="28"/>
          <w:szCs w:val="28"/>
          <w:lang w:val="ru-RU"/>
        </w:rPr>
        <w:t xml:space="preserve"> содержит мероприятия, направленные на 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rsidR="00C477AA" w:rsidRDefault="00E470E5" w:rsidP="00C477AA">
      <w:pPr>
        <w:widowControl w:val="0"/>
        <w:pBdr>
          <w:bottom w:val="single" w:sz="4" w:space="31" w:color="FFFFFF"/>
        </w:pBdr>
        <w:tabs>
          <w:tab w:val="left" w:pos="0"/>
        </w:tabs>
        <w:autoSpaceDE w:val="0"/>
        <w:ind w:firstLine="709"/>
        <w:contextualSpacing/>
        <w:jc w:val="both"/>
        <w:rPr>
          <w:sz w:val="28"/>
          <w:szCs w:val="28"/>
          <w:lang w:val="ru-RU"/>
        </w:rPr>
      </w:pPr>
      <w:r w:rsidRPr="005078D8">
        <w:rPr>
          <w:sz w:val="28"/>
          <w:szCs w:val="28"/>
          <w:lang w:val="ru-RU"/>
        </w:rPr>
        <w:t>Подпрограмма</w:t>
      </w:r>
      <w:r w:rsidR="00F175DA" w:rsidRPr="005078D8">
        <w:rPr>
          <w:sz w:val="28"/>
          <w:szCs w:val="28"/>
          <w:lang w:val="ru-RU"/>
        </w:rPr>
        <w:t> </w:t>
      </w:r>
      <w:r w:rsidRPr="005078D8">
        <w:rPr>
          <w:sz w:val="28"/>
          <w:szCs w:val="28"/>
          <w:lang w:val="ru-RU"/>
        </w:rPr>
        <w:t>4</w:t>
      </w:r>
      <w:r w:rsidR="00F175DA" w:rsidRPr="005078D8">
        <w:rPr>
          <w:sz w:val="28"/>
          <w:szCs w:val="28"/>
          <w:lang w:val="ru-RU"/>
        </w:rPr>
        <w:t> </w:t>
      </w:r>
      <w:r w:rsidRPr="005078D8">
        <w:rPr>
          <w:sz w:val="28"/>
          <w:szCs w:val="28"/>
          <w:lang w:val="ru-RU"/>
        </w:rPr>
        <w:t>«Обеспечение реализации муниципальной программы и прочие мероприятия в области образования»</w:t>
      </w:r>
      <w:r w:rsidR="007B367A" w:rsidRPr="005078D8">
        <w:rPr>
          <w:sz w:val="28"/>
          <w:szCs w:val="28"/>
          <w:lang w:val="ru-RU"/>
        </w:rPr>
        <w:t xml:space="preserve"> содержит мероприятия, направленные на создание условий для эффективного управления отраслью.</w:t>
      </w:r>
    </w:p>
    <w:p w:rsidR="0019795F" w:rsidRPr="005078D8" w:rsidRDefault="0019795F" w:rsidP="001D1A52">
      <w:pPr>
        <w:widowControl w:val="0"/>
        <w:pBdr>
          <w:bottom w:val="single" w:sz="4" w:space="31" w:color="FFFFFF"/>
        </w:pBdr>
        <w:tabs>
          <w:tab w:val="left" w:pos="0"/>
        </w:tabs>
        <w:autoSpaceDE w:val="0"/>
        <w:ind w:firstLine="709"/>
        <w:contextualSpacing/>
        <w:jc w:val="both"/>
        <w:rPr>
          <w:sz w:val="28"/>
          <w:szCs w:val="28"/>
          <w:lang w:val="ru-RU"/>
        </w:rPr>
      </w:pPr>
      <w:r w:rsidRPr="005078D8">
        <w:rPr>
          <w:sz w:val="28"/>
          <w:szCs w:val="28"/>
          <w:lang w:val="ru-RU"/>
        </w:rPr>
        <w:t xml:space="preserve">Мероприятия подпрограмм </w:t>
      </w:r>
      <w:r w:rsidR="00363E6D" w:rsidRPr="005078D8">
        <w:rPr>
          <w:sz w:val="28"/>
          <w:szCs w:val="28"/>
          <w:lang w:val="ru-RU"/>
        </w:rPr>
        <w:t xml:space="preserve"> муниципальной п</w:t>
      </w:r>
      <w:r w:rsidRPr="005078D8">
        <w:rPr>
          <w:sz w:val="28"/>
          <w:szCs w:val="28"/>
          <w:lang w:val="ru-RU"/>
        </w:rPr>
        <w:t>рограммы отражаются в перечне согласно приложению № 2</w:t>
      </w:r>
      <w:r w:rsidR="004E21B9" w:rsidRPr="005078D8">
        <w:rPr>
          <w:sz w:val="28"/>
          <w:szCs w:val="28"/>
          <w:lang w:val="ru-RU"/>
        </w:rPr>
        <w:t xml:space="preserve"> к муниципальной программе</w:t>
      </w:r>
      <w:r w:rsidRPr="005078D8">
        <w:rPr>
          <w:sz w:val="28"/>
          <w:szCs w:val="28"/>
          <w:lang w:val="ru-RU"/>
        </w:rPr>
        <w:t>.</w:t>
      </w:r>
    </w:p>
    <w:p w:rsidR="00E470E5" w:rsidRPr="005078D8" w:rsidRDefault="008E116B" w:rsidP="001D1A52">
      <w:pPr>
        <w:keepNext/>
        <w:ind w:left="710"/>
        <w:jc w:val="center"/>
        <w:rPr>
          <w:b/>
          <w:sz w:val="28"/>
          <w:szCs w:val="28"/>
          <w:lang w:val="ru-RU"/>
        </w:rPr>
      </w:pPr>
      <w:r w:rsidRPr="005078D8">
        <w:rPr>
          <w:b/>
          <w:sz w:val="28"/>
          <w:szCs w:val="28"/>
        </w:rPr>
        <w:t>I</w:t>
      </w:r>
      <w:r w:rsidR="004836BB" w:rsidRPr="005078D8">
        <w:rPr>
          <w:b/>
          <w:sz w:val="28"/>
          <w:szCs w:val="28"/>
        </w:rPr>
        <w:t>I</w:t>
      </w:r>
      <w:r w:rsidRPr="005078D8">
        <w:rPr>
          <w:b/>
          <w:sz w:val="28"/>
          <w:szCs w:val="28"/>
        </w:rPr>
        <w:t>I</w:t>
      </w:r>
      <w:r w:rsidRPr="005078D8">
        <w:rPr>
          <w:b/>
          <w:sz w:val="28"/>
          <w:szCs w:val="28"/>
          <w:lang w:val="ru-RU"/>
        </w:rPr>
        <w:t>.</w:t>
      </w:r>
      <w:r w:rsidR="00E470E5" w:rsidRPr="005078D8">
        <w:rPr>
          <w:b/>
          <w:sz w:val="28"/>
          <w:szCs w:val="28"/>
          <w:lang w:val="ru-RU"/>
        </w:rPr>
        <w:t xml:space="preserve">Перечень нормативных правовых актов администрации города, которые необходимо принять в целях реализации мероприятий </w:t>
      </w:r>
      <w:r w:rsidR="00363E6D" w:rsidRPr="005078D8">
        <w:rPr>
          <w:b/>
          <w:sz w:val="28"/>
          <w:szCs w:val="28"/>
          <w:lang w:val="ru-RU"/>
        </w:rPr>
        <w:t>п</w:t>
      </w:r>
      <w:r w:rsidR="00E470E5" w:rsidRPr="005078D8">
        <w:rPr>
          <w:b/>
          <w:sz w:val="28"/>
          <w:szCs w:val="28"/>
          <w:lang w:val="ru-RU"/>
        </w:rPr>
        <w:t>рограммы, подпрограмм</w:t>
      </w:r>
      <w:r w:rsidR="00363E6D" w:rsidRPr="005078D8">
        <w:rPr>
          <w:b/>
          <w:sz w:val="28"/>
          <w:szCs w:val="28"/>
          <w:lang w:val="ru-RU"/>
        </w:rPr>
        <w:t>ы</w:t>
      </w:r>
    </w:p>
    <w:p w:rsidR="00616F4E" w:rsidRPr="005078D8" w:rsidRDefault="00616F4E" w:rsidP="00F175DA">
      <w:pPr>
        <w:keepNext/>
        <w:ind w:left="1070"/>
        <w:rPr>
          <w:b/>
          <w:sz w:val="28"/>
          <w:szCs w:val="28"/>
          <w:lang w:val="ru-RU"/>
        </w:rPr>
      </w:pPr>
    </w:p>
    <w:p w:rsidR="0042378F" w:rsidRPr="005078D8" w:rsidRDefault="0042378F" w:rsidP="00E2573C">
      <w:pPr>
        <w:pStyle w:val="ConsPlusNormal"/>
        <w:ind w:firstLine="540"/>
        <w:jc w:val="both"/>
        <w:rPr>
          <w:rFonts w:ascii="Times New Roman" w:hAnsi="Times New Roman" w:cs="Times New Roman"/>
          <w:sz w:val="28"/>
          <w:szCs w:val="28"/>
        </w:rPr>
      </w:pPr>
      <w:r w:rsidRPr="005078D8">
        <w:rPr>
          <w:rFonts w:ascii="Times New Roman" w:hAnsi="Times New Roman" w:cs="Times New Roman"/>
          <w:sz w:val="28"/>
          <w:szCs w:val="28"/>
        </w:rPr>
        <w:t xml:space="preserve">При разработке нормативных правовых актов их содержание будет основываться, в том числе на тех изменениях, которые запланированы в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 xml:space="preserve">рограмме. Будут учитываться требования к формированию муниципального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 </w:t>
      </w:r>
    </w:p>
    <w:p w:rsidR="0042378F" w:rsidRPr="005078D8" w:rsidRDefault="0042378F" w:rsidP="00E2573C">
      <w:pPr>
        <w:pStyle w:val="ConsPlusNormal"/>
        <w:ind w:firstLine="540"/>
        <w:jc w:val="both"/>
        <w:rPr>
          <w:rFonts w:ascii="Times New Roman" w:hAnsi="Times New Roman" w:cs="Times New Roman"/>
          <w:sz w:val="28"/>
          <w:szCs w:val="28"/>
        </w:rPr>
      </w:pPr>
      <w:r w:rsidRPr="005078D8">
        <w:rPr>
          <w:rFonts w:ascii="Times New Roman" w:hAnsi="Times New Roman" w:cs="Times New Roman"/>
          <w:sz w:val="28"/>
          <w:szCs w:val="28"/>
        </w:rPr>
        <w:t xml:space="preserve">Наряду с этим планируется внесение изменений в нормативные правовые акты, связанные с оплатой труда педагогических работников и отдельных механизмов оценки качества образования на разных уровнях образования. </w:t>
      </w:r>
    </w:p>
    <w:p w:rsidR="00D23DDB" w:rsidRPr="005078D8" w:rsidRDefault="0042378F" w:rsidP="00E2573C">
      <w:pPr>
        <w:pStyle w:val="ConsPlusNormal"/>
        <w:ind w:firstLine="540"/>
        <w:jc w:val="both"/>
        <w:rPr>
          <w:rFonts w:ascii="Times New Roman" w:hAnsi="Times New Roman" w:cs="Times New Roman"/>
          <w:sz w:val="28"/>
          <w:szCs w:val="28"/>
        </w:rPr>
      </w:pPr>
      <w:r w:rsidRPr="005078D8">
        <w:rPr>
          <w:rFonts w:ascii="Times New Roman" w:hAnsi="Times New Roman" w:cs="Times New Roman"/>
          <w:sz w:val="28"/>
          <w:szCs w:val="28"/>
        </w:rPr>
        <w:t xml:space="preserve">Перечень основных нормативных правовых актов, направленных на реализацию задач, поставленных в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рограмме, приведен в приложении № 3</w:t>
      </w:r>
      <w:r w:rsidR="00D90A87" w:rsidRPr="005078D8">
        <w:rPr>
          <w:rFonts w:ascii="Times New Roman" w:hAnsi="Times New Roman" w:cs="Times New Roman"/>
          <w:sz w:val="28"/>
          <w:szCs w:val="28"/>
        </w:rPr>
        <w:t>.</w:t>
      </w:r>
    </w:p>
    <w:p w:rsidR="00FE5936" w:rsidRPr="005078D8" w:rsidRDefault="00FE5936" w:rsidP="00E2573C">
      <w:pPr>
        <w:pStyle w:val="ConsPlusNormal"/>
        <w:ind w:firstLine="540"/>
        <w:jc w:val="center"/>
        <w:rPr>
          <w:rFonts w:ascii="Times New Roman" w:hAnsi="Times New Roman" w:cs="Times New Roman"/>
          <w:b/>
          <w:sz w:val="28"/>
          <w:szCs w:val="28"/>
        </w:rPr>
      </w:pPr>
    </w:p>
    <w:p w:rsidR="00363E6D" w:rsidRPr="005078D8" w:rsidRDefault="008E116B" w:rsidP="00E2573C">
      <w:pPr>
        <w:pStyle w:val="ConsPlusNormal"/>
        <w:ind w:firstLine="540"/>
        <w:jc w:val="center"/>
        <w:rPr>
          <w:rFonts w:ascii="Times New Roman" w:hAnsi="Times New Roman" w:cs="Times New Roman"/>
          <w:b/>
          <w:sz w:val="28"/>
          <w:szCs w:val="28"/>
        </w:rPr>
      </w:pPr>
      <w:r w:rsidRPr="005078D8">
        <w:rPr>
          <w:rFonts w:ascii="Times New Roman" w:hAnsi="Times New Roman" w:cs="Times New Roman"/>
          <w:b/>
          <w:sz w:val="28"/>
          <w:szCs w:val="28"/>
          <w:lang w:val="en-US"/>
        </w:rPr>
        <w:t>IV</w:t>
      </w:r>
      <w:r w:rsidRPr="005078D8">
        <w:rPr>
          <w:rFonts w:ascii="Times New Roman" w:hAnsi="Times New Roman" w:cs="Times New Roman"/>
          <w:b/>
          <w:sz w:val="28"/>
          <w:szCs w:val="28"/>
        </w:rPr>
        <w:t xml:space="preserve">. </w:t>
      </w:r>
      <w:r w:rsidR="00E470E5" w:rsidRPr="005078D8">
        <w:rPr>
          <w:rFonts w:ascii="Times New Roman" w:hAnsi="Times New Roman" w:cs="Times New Roman"/>
          <w:b/>
          <w:sz w:val="28"/>
          <w:szCs w:val="28"/>
        </w:rPr>
        <w:t>Перечень целевых индикаторов и показателей</w:t>
      </w:r>
    </w:p>
    <w:p w:rsidR="00E470E5" w:rsidRPr="005078D8" w:rsidRDefault="00E470E5" w:rsidP="00E2573C">
      <w:pPr>
        <w:pStyle w:val="ConsPlusNormal"/>
        <w:ind w:firstLine="540"/>
        <w:jc w:val="center"/>
        <w:rPr>
          <w:rFonts w:ascii="Times New Roman" w:hAnsi="Times New Roman" w:cs="Times New Roman"/>
          <w:b/>
          <w:sz w:val="28"/>
          <w:szCs w:val="28"/>
        </w:rPr>
      </w:pPr>
      <w:r w:rsidRPr="005078D8">
        <w:rPr>
          <w:rFonts w:ascii="Times New Roman" w:hAnsi="Times New Roman" w:cs="Times New Roman"/>
          <w:b/>
          <w:sz w:val="28"/>
          <w:szCs w:val="28"/>
        </w:rPr>
        <w:t xml:space="preserve"> результативности </w:t>
      </w:r>
      <w:r w:rsidR="00363E6D" w:rsidRPr="005078D8">
        <w:rPr>
          <w:rFonts w:ascii="Times New Roman" w:hAnsi="Times New Roman" w:cs="Times New Roman"/>
          <w:b/>
          <w:sz w:val="28"/>
          <w:szCs w:val="28"/>
        </w:rPr>
        <w:t xml:space="preserve"> муниципальной п</w:t>
      </w:r>
      <w:r w:rsidRPr="005078D8">
        <w:rPr>
          <w:rFonts w:ascii="Times New Roman" w:hAnsi="Times New Roman" w:cs="Times New Roman"/>
          <w:b/>
          <w:sz w:val="28"/>
          <w:szCs w:val="28"/>
        </w:rPr>
        <w:t>рограммы</w:t>
      </w:r>
    </w:p>
    <w:p w:rsidR="00363E6D" w:rsidRPr="005078D8" w:rsidRDefault="00363E6D" w:rsidP="00E2573C">
      <w:pPr>
        <w:pStyle w:val="ConsPlusNormal"/>
        <w:ind w:firstLine="540"/>
        <w:jc w:val="center"/>
        <w:rPr>
          <w:rFonts w:ascii="Times New Roman" w:hAnsi="Times New Roman" w:cs="Times New Roman"/>
          <w:b/>
          <w:sz w:val="28"/>
          <w:szCs w:val="28"/>
        </w:rPr>
      </w:pPr>
    </w:p>
    <w:p w:rsidR="00FE6CE1" w:rsidRPr="005078D8" w:rsidRDefault="00A81530" w:rsidP="00E2573C">
      <w:pPr>
        <w:pStyle w:val="ConsPlusNormal"/>
        <w:ind w:firstLine="540"/>
        <w:jc w:val="both"/>
        <w:rPr>
          <w:rFonts w:ascii="Times New Roman" w:hAnsi="Times New Roman" w:cs="Times New Roman"/>
          <w:sz w:val="28"/>
          <w:szCs w:val="28"/>
        </w:rPr>
      </w:pPr>
      <w:r w:rsidRPr="005078D8">
        <w:rPr>
          <w:rFonts w:ascii="Times New Roman" w:hAnsi="Times New Roman" w:cs="Times New Roman"/>
          <w:sz w:val="28"/>
          <w:szCs w:val="28"/>
        </w:rPr>
        <w:lastRenderedPageBreak/>
        <w:t>Для обеспечения мониторинга и анализа реализации Программы предусмотрены следующие целевые индикаторы и показатели результативности</w:t>
      </w:r>
      <w:r w:rsidR="00E67C89" w:rsidRPr="005078D8">
        <w:rPr>
          <w:rFonts w:ascii="Times New Roman" w:hAnsi="Times New Roman" w:cs="Times New Roman"/>
          <w:sz w:val="28"/>
          <w:szCs w:val="28"/>
        </w:rPr>
        <w:t>:</w:t>
      </w:r>
    </w:p>
    <w:p w:rsidR="00FE6CE1" w:rsidRPr="005078D8" w:rsidRDefault="00C078C7" w:rsidP="00E2573C">
      <w:pPr>
        <w:pStyle w:val="ConsPlusNormal"/>
        <w:ind w:firstLine="540"/>
        <w:jc w:val="both"/>
        <w:rPr>
          <w:rFonts w:ascii="Times New Roman" w:hAnsi="Times New Roman" w:cs="Times New Roman"/>
          <w:b/>
          <w:i/>
          <w:sz w:val="28"/>
          <w:szCs w:val="28"/>
        </w:rPr>
      </w:pPr>
      <w:r w:rsidRPr="005078D8">
        <w:rPr>
          <w:rFonts w:ascii="Times New Roman" w:hAnsi="Times New Roman" w:cs="Times New Roman"/>
          <w:b/>
          <w:i/>
          <w:sz w:val="28"/>
          <w:szCs w:val="28"/>
        </w:rPr>
        <w:t>Целевые</w:t>
      </w:r>
      <w:r w:rsidR="00FE6CE1" w:rsidRPr="005078D8">
        <w:rPr>
          <w:rFonts w:ascii="Times New Roman" w:hAnsi="Times New Roman" w:cs="Times New Roman"/>
          <w:b/>
          <w:i/>
          <w:sz w:val="28"/>
          <w:szCs w:val="28"/>
        </w:rPr>
        <w:t xml:space="preserve"> индикатор</w:t>
      </w:r>
      <w:r w:rsidRPr="005078D8">
        <w:rPr>
          <w:rFonts w:ascii="Times New Roman" w:hAnsi="Times New Roman" w:cs="Times New Roman"/>
          <w:b/>
          <w:i/>
          <w:sz w:val="28"/>
          <w:szCs w:val="28"/>
        </w:rPr>
        <w:t>ы</w:t>
      </w:r>
      <w:r w:rsidR="00FE6CE1" w:rsidRPr="005078D8">
        <w:rPr>
          <w:rFonts w:ascii="Times New Roman" w:hAnsi="Times New Roman" w:cs="Times New Roman"/>
          <w:b/>
          <w:i/>
          <w:sz w:val="28"/>
          <w:szCs w:val="28"/>
        </w:rPr>
        <w:t>:</w:t>
      </w:r>
    </w:p>
    <w:p w:rsidR="00AD540A" w:rsidRPr="00E760EB" w:rsidRDefault="00A81530" w:rsidP="00E760EB">
      <w:pPr>
        <w:pStyle w:val="ConsPlusNormal"/>
        <w:numPr>
          <w:ilvl w:val="0"/>
          <w:numId w:val="12"/>
        </w:numPr>
        <w:ind w:left="0" w:firstLine="284"/>
        <w:jc w:val="both"/>
        <w:rPr>
          <w:rFonts w:ascii="Times New Roman" w:hAnsi="Times New Roman" w:cs="Times New Roman"/>
          <w:sz w:val="28"/>
          <w:szCs w:val="28"/>
        </w:rPr>
      </w:pPr>
      <w:r w:rsidRPr="00AD540A">
        <w:rPr>
          <w:rFonts w:ascii="Times New Roman" w:hAnsi="Times New Roman" w:cs="Times New Roman"/>
          <w:sz w:val="28"/>
          <w:szCs w:val="28"/>
        </w:rPr>
        <w:t>у</w:t>
      </w:r>
      <w:r w:rsidR="004138EA" w:rsidRPr="00AD540A">
        <w:rPr>
          <w:rFonts w:ascii="Times New Roman" w:hAnsi="Times New Roman" w:cs="Times New Roman"/>
          <w:sz w:val="28"/>
          <w:szCs w:val="28"/>
        </w:rPr>
        <w:t xml:space="preserve">дельный вес численности населения в возрасте 5-18 лет, охваченного </w:t>
      </w:r>
      <w:r w:rsidR="001444ED" w:rsidRPr="00AD540A">
        <w:rPr>
          <w:rFonts w:ascii="Times New Roman" w:hAnsi="Times New Roman" w:cs="Times New Roman"/>
          <w:sz w:val="28"/>
          <w:szCs w:val="28"/>
        </w:rPr>
        <w:t xml:space="preserve">общим </w:t>
      </w:r>
      <w:r w:rsidR="004138EA" w:rsidRPr="00AD540A">
        <w:rPr>
          <w:rFonts w:ascii="Times New Roman" w:hAnsi="Times New Roman" w:cs="Times New Roman"/>
          <w:sz w:val="28"/>
          <w:szCs w:val="28"/>
        </w:rPr>
        <w:t>образованием, в общей численности населения в возрасте 5-18 лет</w:t>
      </w:r>
      <w:r w:rsidR="001444ED" w:rsidRPr="00AD540A">
        <w:rPr>
          <w:rFonts w:ascii="Times New Roman" w:hAnsi="Times New Roman" w:cs="Times New Roman"/>
          <w:sz w:val="28"/>
          <w:szCs w:val="28"/>
        </w:rPr>
        <w:t>;</w:t>
      </w:r>
    </w:p>
    <w:p w:rsidR="00DE0E9C" w:rsidRDefault="00F175DA" w:rsidP="00E760EB">
      <w:pPr>
        <w:pStyle w:val="ConsPlusNormal"/>
        <w:numPr>
          <w:ilvl w:val="0"/>
          <w:numId w:val="12"/>
        </w:numPr>
        <w:ind w:left="0" w:firstLine="284"/>
        <w:jc w:val="both"/>
        <w:rPr>
          <w:rFonts w:ascii="Times New Roman" w:hAnsi="Times New Roman" w:cs="Times New Roman"/>
          <w:sz w:val="28"/>
          <w:szCs w:val="28"/>
        </w:rPr>
      </w:pPr>
      <w:r w:rsidRPr="00AD540A">
        <w:rPr>
          <w:rFonts w:ascii="Times New Roman" w:hAnsi="Times New Roman" w:cs="Times New Roman"/>
          <w:sz w:val="28"/>
          <w:szCs w:val="28"/>
        </w:rPr>
        <w:t>д</w:t>
      </w:r>
      <w:r w:rsidR="00363E6D" w:rsidRPr="00AD540A">
        <w:rPr>
          <w:rFonts w:ascii="Times New Roman" w:hAnsi="Times New Roman" w:cs="Times New Roman"/>
          <w:sz w:val="28"/>
          <w:szCs w:val="28"/>
        </w:rPr>
        <w:t>оля детей в возрасте 5 – 18 лет (не включая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5 – 18 лет</w:t>
      </w:r>
      <w:r w:rsidR="00AD540A" w:rsidRPr="00AD540A">
        <w:rPr>
          <w:rFonts w:ascii="Times New Roman" w:hAnsi="Times New Roman" w:cs="Times New Roman"/>
          <w:sz w:val="28"/>
          <w:szCs w:val="28"/>
        </w:rPr>
        <w:t>.</w:t>
      </w:r>
    </w:p>
    <w:p w:rsidR="00AD540A" w:rsidRPr="00AD540A" w:rsidRDefault="00AD540A" w:rsidP="00DE0E9C">
      <w:pPr>
        <w:pStyle w:val="ConsPlusNormal"/>
        <w:ind w:left="709" w:firstLine="0"/>
        <w:jc w:val="both"/>
        <w:rPr>
          <w:rFonts w:ascii="Times New Roman" w:hAnsi="Times New Roman" w:cs="Times New Roman"/>
          <w:sz w:val="28"/>
          <w:szCs w:val="28"/>
        </w:rPr>
      </w:pPr>
      <w:r w:rsidRPr="00AD540A">
        <w:rPr>
          <w:rFonts w:ascii="Times New Roman" w:hAnsi="Times New Roman" w:cs="Times New Roman"/>
          <w:sz w:val="28"/>
          <w:szCs w:val="28"/>
        </w:rPr>
        <w:t>Характеризует степень внедрения механизма персонифицированного финансирования и доступность дополнительного образования.</w:t>
      </w:r>
    </w:p>
    <w:p w:rsidR="00AD540A" w:rsidRPr="00AD540A" w:rsidRDefault="00AD540A" w:rsidP="00AD540A">
      <w:pPr>
        <w:pStyle w:val="ConsPlusNormal"/>
        <w:ind w:firstLine="709"/>
        <w:jc w:val="both"/>
        <w:rPr>
          <w:rFonts w:ascii="Times New Roman" w:hAnsi="Times New Roman" w:cs="Times New Roman"/>
          <w:sz w:val="28"/>
          <w:szCs w:val="28"/>
        </w:rPr>
      </w:pPr>
      <w:r w:rsidRPr="00AD540A">
        <w:rPr>
          <w:rFonts w:ascii="Times New Roman" w:hAnsi="Times New Roman" w:cs="Times New Roman"/>
          <w:sz w:val="28"/>
          <w:szCs w:val="28"/>
        </w:rPr>
        <w:t>Определяется отношением числа детей в возрасте от 5 до 18 лет, использующих сертификаты дополнительного образования, к общей численности детей в возрасте от 5 до 18 лет, проживающих на территории муниципалитета.</w:t>
      </w:r>
    </w:p>
    <w:p w:rsidR="00AD540A" w:rsidRPr="00AD540A" w:rsidRDefault="00AD540A" w:rsidP="00AD540A">
      <w:pPr>
        <w:pStyle w:val="ConsPlusNormal"/>
        <w:ind w:firstLine="709"/>
        <w:jc w:val="both"/>
        <w:rPr>
          <w:rFonts w:ascii="Times New Roman" w:hAnsi="Times New Roman" w:cs="Times New Roman"/>
          <w:sz w:val="28"/>
          <w:szCs w:val="28"/>
        </w:rPr>
      </w:pPr>
      <w:r w:rsidRPr="00AD540A">
        <w:rPr>
          <w:rFonts w:ascii="Times New Roman" w:hAnsi="Times New Roman" w:cs="Times New Roman"/>
          <w:sz w:val="28"/>
          <w:szCs w:val="28"/>
        </w:rPr>
        <w:t>Рассчитывается по формуле:</w:t>
      </w:r>
    </w:p>
    <w:p w:rsidR="00AD540A" w:rsidRPr="00AD540A" w:rsidRDefault="00AD540A" w:rsidP="00AD540A">
      <w:pPr>
        <w:pStyle w:val="ConsPlusNormal"/>
        <w:ind w:firstLine="709"/>
        <w:jc w:val="both"/>
        <w:rPr>
          <w:rFonts w:ascii="Times New Roman" w:hAnsi="Times New Roman" w:cs="Times New Roman"/>
          <w:sz w:val="28"/>
          <w:szCs w:val="28"/>
        </w:rPr>
      </w:pPr>
      <m:oMath>
        <m:r>
          <w:rPr>
            <w:rFonts w:ascii="Cambria Math" w:hAnsi="Cambria Math"/>
            <w:sz w:val="28"/>
            <w:szCs w:val="28"/>
          </w:rPr>
          <m:t>С=</m:t>
        </m:r>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серт</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всего</m:t>
            </m:r>
          </m:sub>
        </m:sSub>
      </m:oMath>
      <w:r w:rsidRPr="00AD540A">
        <w:rPr>
          <w:rFonts w:ascii="Times New Roman" w:hAnsi="Times New Roman" w:cs="Times New Roman"/>
          <w:sz w:val="28"/>
          <w:szCs w:val="28"/>
        </w:rPr>
        <w:t xml:space="preserve"> , где:</w:t>
      </w:r>
    </w:p>
    <w:p w:rsidR="00AD540A" w:rsidRPr="00AD540A" w:rsidRDefault="00AD540A" w:rsidP="00AD540A">
      <w:pPr>
        <w:pStyle w:val="ConsPlusNormal"/>
        <w:ind w:firstLine="709"/>
        <w:jc w:val="both"/>
        <w:rPr>
          <w:rFonts w:ascii="Times New Roman" w:hAnsi="Times New Roman" w:cs="Times New Roman"/>
          <w:sz w:val="28"/>
          <w:szCs w:val="28"/>
        </w:rPr>
      </w:pPr>
      <w:r w:rsidRPr="00AD540A">
        <w:rPr>
          <w:rFonts w:ascii="Times New Roman" w:hAnsi="Times New Roman" w:cs="Times New Roman"/>
          <w:sz w:val="28"/>
          <w:szCs w:val="28"/>
        </w:rPr>
        <w:t>С – доля детей в возрасте от 5 до 18 лет, использующих сертификаты дополнительного образования;</w:t>
      </w:r>
    </w:p>
    <w:p w:rsidR="00AD540A" w:rsidRPr="00AD540A" w:rsidRDefault="003C0092" w:rsidP="00AD540A">
      <w:pPr>
        <w:pStyle w:val="ConsPlusNormal"/>
        <w:ind w:firstLine="709"/>
        <w:jc w:val="both"/>
        <w:rPr>
          <w:rFonts w:ascii="Times New Roman" w:hAnsi="Times New Roman" w:cs="Times New Roman"/>
          <w:sz w:val="28"/>
          <w:szCs w:val="28"/>
        </w:rPr>
      </w:pPr>
      <m:oMath>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серт</m:t>
            </m:r>
          </m:sub>
        </m:sSub>
      </m:oMath>
      <w:r w:rsidR="00AD540A" w:rsidRPr="00AD540A">
        <w:rPr>
          <w:rFonts w:ascii="Times New Roman" w:hAnsi="Times New Roman" w:cs="Times New Roman"/>
          <w:sz w:val="28"/>
          <w:szCs w:val="28"/>
        </w:rPr>
        <w:t xml:space="preserve"> – общая численность детей, использующих сертификаты дополнительного образования. </w:t>
      </w:r>
      <m:oMath>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всего</m:t>
            </m:r>
          </m:sub>
        </m:sSub>
      </m:oMath>
      <w:r w:rsidR="00AD540A" w:rsidRPr="00AD540A">
        <w:rPr>
          <w:rFonts w:ascii="Times New Roman" w:hAnsi="Times New Roman" w:cs="Times New Roman"/>
          <w:sz w:val="28"/>
          <w:szCs w:val="28"/>
        </w:rPr>
        <w:t xml:space="preserve"> – численность детей в возрасте от 5 до 18 лет, проживающих на территории муниципалитета</w:t>
      </w:r>
      <w:r w:rsidR="00AD540A">
        <w:rPr>
          <w:rFonts w:ascii="Times New Roman" w:hAnsi="Times New Roman" w:cs="Times New Roman"/>
          <w:sz w:val="28"/>
          <w:szCs w:val="28"/>
        </w:rPr>
        <w:t>.</w:t>
      </w:r>
    </w:p>
    <w:p w:rsidR="00FE6CE1" w:rsidRPr="005078D8" w:rsidRDefault="001444ED" w:rsidP="00E2573C">
      <w:pPr>
        <w:pStyle w:val="ConsPlusNormal"/>
        <w:numPr>
          <w:ilvl w:val="0"/>
          <w:numId w:val="12"/>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4138EA" w:rsidRPr="005078D8" w:rsidRDefault="00FE6CE1" w:rsidP="00E2573C">
      <w:pPr>
        <w:pStyle w:val="ConsPlusNormal"/>
        <w:ind w:firstLine="540"/>
        <w:jc w:val="both"/>
        <w:rPr>
          <w:rFonts w:ascii="Times New Roman" w:hAnsi="Times New Roman" w:cs="Times New Roman"/>
          <w:b/>
          <w:i/>
          <w:sz w:val="28"/>
          <w:szCs w:val="28"/>
        </w:rPr>
      </w:pPr>
      <w:r w:rsidRPr="005078D8">
        <w:rPr>
          <w:rFonts w:ascii="Times New Roman" w:hAnsi="Times New Roman" w:cs="Times New Roman"/>
          <w:b/>
          <w:i/>
          <w:sz w:val="28"/>
          <w:szCs w:val="28"/>
        </w:rPr>
        <w:t xml:space="preserve">   Показатели результативности:</w:t>
      </w:r>
    </w:p>
    <w:p w:rsidR="004138EA" w:rsidRPr="005078D8" w:rsidRDefault="001444E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w:t>
      </w:r>
      <w:r w:rsidR="00370FD7" w:rsidRPr="005078D8">
        <w:rPr>
          <w:rFonts w:ascii="Times New Roman" w:hAnsi="Times New Roman" w:cs="Times New Roman"/>
          <w:sz w:val="28"/>
          <w:szCs w:val="28"/>
        </w:rPr>
        <w:t xml:space="preserve"> </w:t>
      </w:r>
      <w:r w:rsidRPr="005078D8">
        <w:rPr>
          <w:rFonts w:ascii="Times New Roman" w:hAnsi="Times New Roman" w:cs="Times New Roman"/>
          <w:sz w:val="28"/>
          <w:szCs w:val="28"/>
        </w:rPr>
        <w:t>в очереди на получение в текущем году дошкольного образования)</w:t>
      </w:r>
      <w:r w:rsidR="00A81530" w:rsidRPr="005078D8">
        <w:rPr>
          <w:rFonts w:ascii="Times New Roman" w:hAnsi="Times New Roman" w:cs="Times New Roman"/>
          <w:sz w:val="28"/>
          <w:szCs w:val="28"/>
        </w:rPr>
        <w:t>;</w:t>
      </w:r>
    </w:p>
    <w:p w:rsidR="004138EA" w:rsidRPr="005078D8" w:rsidRDefault="001444E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sidR="00A81530" w:rsidRPr="005078D8">
        <w:rPr>
          <w:rFonts w:ascii="Times New Roman" w:hAnsi="Times New Roman" w:cs="Times New Roman"/>
          <w:sz w:val="28"/>
          <w:szCs w:val="28"/>
        </w:rPr>
        <w:t>;</w:t>
      </w:r>
    </w:p>
    <w:p w:rsidR="00363E6D" w:rsidRPr="005078D8" w:rsidRDefault="00363E6D" w:rsidP="00363E6D">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p w:rsidR="00363E6D" w:rsidRDefault="00363E6D" w:rsidP="00363E6D">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AE08E3" w:rsidRDefault="00AE08E3" w:rsidP="00363E6D">
      <w:pPr>
        <w:pStyle w:val="ConsPlusNormal"/>
        <w:numPr>
          <w:ilvl w:val="0"/>
          <w:numId w:val="11"/>
        </w:numPr>
        <w:ind w:left="0" w:firstLine="284"/>
        <w:jc w:val="both"/>
        <w:rPr>
          <w:rFonts w:ascii="Times New Roman" w:hAnsi="Times New Roman" w:cs="Times New Roman"/>
          <w:sz w:val="28"/>
          <w:szCs w:val="28"/>
        </w:rPr>
      </w:pPr>
      <w:r w:rsidRPr="00AE08E3">
        <w:rPr>
          <w:rFonts w:ascii="Times New Roman" w:hAnsi="Times New Roman" w:cs="Times New Roman"/>
          <w:sz w:val="28"/>
          <w:szCs w:val="28"/>
        </w:rPr>
        <w:lastRenderedPageBreak/>
        <w:t>доля детей, включенных в различные виды занятости (походы, трудовые отряды старшеклассников, интенсивные школы, экскурсии)</w:t>
      </w:r>
      <w:r>
        <w:rPr>
          <w:rFonts w:ascii="Times New Roman" w:hAnsi="Times New Roman" w:cs="Times New Roman"/>
          <w:sz w:val="28"/>
          <w:szCs w:val="28"/>
        </w:rPr>
        <w:t xml:space="preserve"> от общего количества детей в возрасте от 7 до 17 лет, обучющихся в образовательных организациях;</w:t>
      </w:r>
    </w:p>
    <w:p w:rsidR="00363E6D" w:rsidRPr="00AE08E3" w:rsidRDefault="00363E6D" w:rsidP="00363E6D">
      <w:pPr>
        <w:pStyle w:val="ConsPlusNormal"/>
        <w:numPr>
          <w:ilvl w:val="0"/>
          <w:numId w:val="11"/>
        </w:numPr>
        <w:ind w:left="0" w:firstLine="284"/>
        <w:jc w:val="both"/>
        <w:rPr>
          <w:rFonts w:ascii="Times New Roman" w:hAnsi="Times New Roman" w:cs="Times New Roman"/>
          <w:sz w:val="28"/>
          <w:szCs w:val="28"/>
        </w:rPr>
      </w:pPr>
      <w:r w:rsidRPr="00AE08E3">
        <w:rPr>
          <w:rFonts w:ascii="Times New Roman" w:hAnsi="Times New Roman" w:cs="Times New Roman"/>
          <w:sz w:val="28"/>
          <w:szCs w:val="28"/>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p w:rsidR="00363E6D" w:rsidRPr="005078D8" w:rsidRDefault="00363E6D" w:rsidP="00363E6D">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p w:rsidR="002D00F5" w:rsidRPr="005078D8" w:rsidRDefault="002D00F5"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количество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r w:rsidR="00DE0E9C">
        <w:rPr>
          <w:rFonts w:ascii="Times New Roman" w:hAnsi="Times New Roman" w:cs="Times New Roman"/>
          <w:sz w:val="28"/>
          <w:szCs w:val="28"/>
        </w:rPr>
        <w:t>, нарастающим итогом с 2019 года</w:t>
      </w:r>
      <w:r w:rsidRPr="005078D8">
        <w:rPr>
          <w:rFonts w:ascii="Times New Roman" w:hAnsi="Times New Roman" w:cs="Times New Roman"/>
          <w:sz w:val="28"/>
          <w:szCs w:val="28"/>
        </w:rPr>
        <w:t>;</w:t>
      </w:r>
    </w:p>
    <w:p w:rsidR="00363E6D" w:rsidRPr="005078D8" w:rsidRDefault="00363E6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доля детей в возрасте 5 – 18 лет, охваченных дополнительным образованием;</w:t>
      </w:r>
    </w:p>
    <w:p w:rsidR="00363E6D" w:rsidRPr="005078D8" w:rsidRDefault="00363E6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r w:rsidR="005D7A74">
        <w:rPr>
          <w:rFonts w:ascii="Times New Roman" w:hAnsi="Times New Roman" w:cs="Times New Roman"/>
          <w:sz w:val="28"/>
          <w:szCs w:val="28"/>
        </w:rPr>
        <w:t xml:space="preserve"> – не более 25%</w:t>
      </w:r>
      <w:r w:rsidRPr="005078D8">
        <w:rPr>
          <w:rFonts w:ascii="Times New Roman" w:hAnsi="Times New Roman" w:cs="Times New Roman"/>
          <w:sz w:val="28"/>
          <w:szCs w:val="28"/>
        </w:rPr>
        <w:t>;</w:t>
      </w:r>
    </w:p>
    <w:p w:rsidR="004138EA" w:rsidRPr="005078D8" w:rsidRDefault="00A81530"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у</w:t>
      </w:r>
      <w:r w:rsidR="004138EA" w:rsidRPr="005078D8">
        <w:rPr>
          <w:rFonts w:ascii="Times New Roman" w:hAnsi="Times New Roman" w:cs="Times New Roman"/>
          <w:sz w:val="28"/>
          <w:szCs w:val="28"/>
        </w:rPr>
        <w:t>дельный вес детей – сирот и детей, оставшихся без попечения родителей, находящихся в приемных семьях, в общей численности  детей – сирот и детей, ост</w:t>
      </w:r>
      <w:r w:rsidRPr="005078D8">
        <w:rPr>
          <w:rFonts w:ascii="Times New Roman" w:hAnsi="Times New Roman" w:cs="Times New Roman"/>
          <w:sz w:val="28"/>
          <w:szCs w:val="28"/>
        </w:rPr>
        <w:t>авшихся без попечения родителей;</w:t>
      </w:r>
    </w:p>
    <w:p w:rsidR="001444ED" w:rsidRPr="005078D8" w:rsidRDefault="001444E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своевременное доведение управлением образования администрации г.Назарово лимитов бюджетных обязательств до подведомственных учреждений, предусмотренных решением о бюджете за отчетный год в первоначальной редакции;</w:t>
      </w:r>
    </w:p>
    <w:p w:rsidR="004138EA" w:rsidRPr="005078D8" w:rsidRDefault="001444E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соблюдение сроков предоставления годовой бюджетной отчетности;</w:t>
      </w:r>
    </w:p>
    <w:p w:rsidR="001444ED" w:rsidRPr="005078D8" w:rsidRDefault="001444ED" w:rsidP="00E2573C">
      <w:pPr>
        <w:pStyle w:val="ConsPlusNormal"/>
        <w:numPr>
          <w:ilvl w:val="0"/>
          <w:numId w:val="11"/>
        </w:numPr>
        <w:ind w:left="0" w:firstLine="284"/>
        <w:jc w:val="both"/>
        <w:rPr>
          <w:rFonts w:ascii="Times New Roman" w:hAnsi="Times New Roman" w:cs="Times New Roman"/>
          <w:sz w:val="28"/>
          <w:szCs w:val="28"/>
        </w:rPr>
      </w:pPr>
      <w:r w:rsidRPr="005078D8">
        <w:rPr>
          <w:rFonts w:ascii="Times New Roman" w:hAnsi="Times New Roman" w:cs="Times New Roman"/>
          <w:sz w:val="28"/>
          <w:szCs w:val="28"/>
        </w:rPr>
        <w:t>своевременность утверждения муниципальных заданий подведомственным управлению образования учреждениям на текущий финансовый год и плановый период в срок, установленный абзацем третьим пункта 3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г.</w:t>
      </w:r>
      <w:r w:rsidR="00F175DA" w:rsidRPr="005078D8">
        <w:rPr>
          <w:rFonts w:ascii="Times New Roman" w:hAnsi="Times New Roman" w:cs="Times New Roman"/>
          <w:sz w:val="28"/>
          <w:szCs w:val="28"/>
        </w:rPr>
        <w:t> </w:t>
      </w:r>
      <w:r w:rsidRPr="005078D8">
        <w:rPr>
          <w:rFonts w:ascii="Times New Roman" w:hAnsi="Times New Roman" w:cs="Times New Roman"/>
          <w:sz w:val="28"/>
          <w:szCs w:val="28"/>
        </w:rPr>
        <w:t>Назарово от 21.09.2015 № 1649-п</w:t>
      </w:r>
      <w:r w:rsidR="00AF3FE6" w:rsidRPr="005078D8">
        <w:rPr>
          <w:rFonts w:ascii="Times New Roman" w:hAnsi="Times New Roman" w:cs="Times New Roman"/>
          <w:sz w:val="28"/>
          <w:szCs w:val="28"/>
        </w:rPr>
        <w:t>.</w:t>
      </w:r>
    </w:p>
    <w:p w:rsidR="008E116B" w:rsidRPr="005078D8" w:rsidRDefault="00A81530" w:rsidP="00E2573C">
      <w:pPr>
        <w:ind w:firstLine="708"/>
        <w:jc w:val="both"/>
        <w:rPr>
          <w:sz w:val="28"/>
          <w:szCs w:val="28"/>
          <w:lang w:val="ru-RU"/>
        </w:rPr>
      </w:pPr>
      <w:r w:rsidRPr="005078D8">
        <w:rPr>
          <w:sz w:val="28"/>
          <w:szCs w:val="28"/>
          <w:lang w:val="ru-RU"/>
        </w:rPr>
        <w:t xml:space="preserve">Перечень целевых индикаторов </w:t>
      </w:r>
      <w:r w:rsidR="00306469" w:rsidRPr="005078D8">
        <w:rPr>
          <w:sz w:val="28"/>
          <w:szCs w:val="28"/>
          <w:lang w:val="ru-RU"/>
        </w:rPr>
        <w:t xml:space="preserve">и показателей результативности </w:t>
      </w:r>
      <w:r w:rsidRPr="005078D8">
        <w:rPr>
          <w:sz w:val="28"/>
          <w:szCs w:val="28"/>
          <w:lang w:val="ru-RU"/>
        </w:rPr>
        <w:t>с указанием источника информации, периодичност</w:t>
      </w:r>
      <w:r w:rsidR="00C87892" w:rsidRPr="005078D8">
        <w:rPr>
          <w:sz w:val="28"/>
          <w:szCs w:val="28"/>
          <w:lang w:val="ru-RU"/>
        </w:rPr>
        <w:t>и</w:t>
      </w:r>
      <w:r w:rsidRPr="005078D8">
        <w:rPr>
          <w:sz w:val="28"/>
          <w:szCs w:val="28"/>
          <w:lang w:val="ru-RU"/>
        </w:rPr>
        <w:t xml:space="preserve"> измерения, количественных значений</w:t>
      </w:r>
      <w:r w:rsidR="0019795F" w:rsidRPr="005078D8">
        <w:rPr>
          <w:sz w:val="28"/>
          <w:szCs w:val="28"/>
          <w:lang w:val="ru-RU"/>
        </w:rPr>
        <w:t xml:space="preserve"> по годам</w:t>
      </w:r>
      <w:r w:rsidRPr="005078D8">
        <w:rPr>
          <w:sz w:val="28"/>
          <w:szCs w:val="28"/>
          <w:lang w:val="ru-RU"/>
        </w:rPr>
        <w:t xml:space="preserve">, весового критерия, характеризующего приоритетность данного показателя, отражены в приложении </w:t>
      </w:r>
      <w:r w:rsidR="0019795F" w:rsidRPr="005078D8">
        <w:rPr>
          <w:sz w:val="28"/>
          <w:szCs w:val="28"/>
          <w:lang w:val="ru-RU"/>
        </w:rPr>
        <w:t>№ 1</w:t>
      </w:r>
      <w:r w:rsidRPr="005078D8">
        <w:rPr>
          <w:sz w:val="28"/>
          <w:szCs w:val="28"/>
          <w:lang w:val="ru-RU"/>
        </w:rPr>
        <w:t xml:space="preserve"> к </w:t>
      </w:r>
      <w:r w:rsidR="004E21B9" w:rsidRPr="005078D8">
        <w:rPr>
          <w:sz w:val="28"/>
          <w:szCs w:val="28"/>
          <w:lang w:val="ru-RU"/>
        </w:rPr>
        <w:t>муниципальной п</w:t>
      </w:r>
      <w:r w:rsidRPr="005078D8">
        <w:rPr>
          <w:sz w:val="28"/>
          <w:szCs w:val="28"/>
          <w:lang w:val="ru-RU"/>
        </w:rPr>
        <w:t>рограмме.</w:t>
      </w:r>
    </w:p>
    <w:p w:rsidR="00DE212D" w:rsidRPr="005078D8" w:rsidRDefault="00DE212D" w:rsidP="00E2573C">
      <w:pPr>
        <w:ind w:firstLine="708"/>
        <w:jc w:val="center"/>
        <w:rPr>
          <w:b/>
          <w:sz w:val="28"/>
          <w:szCs w:val="28"/>
          <w:lang w:val="ru-RU"/>
        </w:rPr>
      </w:pPr>
    </w:p>
    <w:p w:rsidR="00E67C89" w:rsidRPr="005078D8" w:rsidRDefault="008E116B" w:rsidP="00E2573C">
      <w:pPr>
        <w:ind w:firstLine="708"/>
        <w:jc w:val="center"/>
        <w:rPr>
          <w:b/>
          <w:sz w:val="28"/>
          <w:szCs w:val="28"/>
          <w:lang w:val="ru-RU"/>
        </w:rPr>
      </w:pPr>
      <w:r w:rsidRPr="005078D8">
        <w:rPr>
          <w:b/>
          <w:sz w:val="28"/>
          <w:szCs w:val="28"/>
        </w:rPr>
        <w:t>V</w:t>
      </w:r>
      <w:r w:rsidRPr="005078D8">
        <w:rPr>
          <w:b/>
          <w:sz w:val="28"/>
          <w:szCs w:val="28"/>
          <w:lang w:val="ru-RU"/>
        </w:rPr>
        <w:t>.</w:t>
      </w:r>
      <w:r w:rsidR="0042378F" w:rsidRPr="005078D8">
        <w:rPr>
          <w:b/>
          <w:sz w:val="28"/>
          <w:szCs w:val="28"/>
          <w:lang w:val="ru-RU"/>
        </w:rPr>
        <w:t xml:space="preserve">Ресурсное обеспечение </w:t>
      </w:r>
      <w:r w:rsidRPr="005078D8">
        <w:rPr>
          <w:b/>
          <w:sz w:val="28"/>
          <w:szCs w:val="28"/>
          <w:lang w:val="ru-RU"/>
        </w:rPr>
        <w:t>П</w:t>
      </w:r>
      <w:r w:rsidR="0042378F" w:rsidRPr="005078D8">
        <w:rPr>
          <w:b/>
          <w:sz w:val="28"/>
          <w:szCs w:val="28"/>
          <w:lang w:val="ru-RU"/>
        </w:rPr>
        <w:t>рограммы за счет средств бюджета города, вышестоящих бюджетов и внебюджетных источников</w:t>
      </w:r>
    </w:p>
    <w:p w:rsidR="00616F4E" w:rsidRPr="005078D8" w:rsidRDefault="00616F4E" w:rsidP="00E2573C">
      <w:pPr>
        <w:ind w:left="1070"/>
        <w:rPr>
          <w:b/>
          <w:sz w:val="28"/>
          <w:szCs w:val="28"/>
          <w:lang w:val="ru-RU"/>
        </w:rPr>
      </w:pP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lastRenderedPageBreak/>
        <w:t xml:space="preserve">В рамках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 xml:space="preserve">рограммы наряду с финансовым обеспечением муниципального задания, управления сетью образовательных и иных организаций, подведомственных управлению образования - участнику </w:t>
      </w:r>
      <w:r w:rsidR="003F1706" w:rsidRPr="005078D8">
        <w:rPr>
          <w:rFonts w:ascii="Times New Roman" w:hAnsi="Times New Roman" w:cs="Times New Roman"/>
          <w:sz w:val="28"/>
          <w:szCs w:val="28"/>
        </w:rPr>
        <w:t>п</w:t>
      </w:r>
      <w:r w:rsidRPr="005078D8">
        <w:rPr>
          <w:rFonts w:ascii="Times New Roman" w:hAnsi="Times New Roman" w:cs="Times New Roman"/>
          <w:sz w:val="28"/>
          <w:szCs w:val="28"/>
        </w:rPr>
        <w:t>рограммы, планируется финансовое обеспечение мероприятий, направленных на стимулирование повышения качества образовательных услуг, развитие перспективных направлений и образовательных организаций.</w:t>
      </w: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Планируемые мероприятия в период до 20</w:t>
      </w:r>
      <w:r w:rsidR="00FE6CE1" w:rsidRPr="005078D8">
        <w:rPr>
          <w:rFonts w:ascii="Times New Roman" w:hAnsi="Times New Roman" w:cs="Times New Roman"/>
          <w:sz w:val="28"/>
          <w:szCs w:val="28"/>
        </w:rPr>
        <w:t>2</w:t>
      </w:r>
      <w:r w:rsidR="00A1122B">
        <w:rPr>
          <w:rFonts w:ascii="Times New Roman" w:hAnsi="Times New Roman" w:cs="Times New Roman"/>
          <w:sz w:val="28"/>
          <w:szCs w:val="28"/>
        </w:rPr>
        <w:t>4</w:t>
      </w:r>
      <w:r w:rsidRPr="005078D8">
        <w:rPr>
          <w:rFonts w:ascii="Times New Roman" w:hAnsi="Times New Roman" w:cs="Times New Roman"/>
          <w:sz w:val="28"/>
          <w:szCs w:val="28"/>
        </w:rPr>
        <w:t xml:space="preserve"> года включительно будут реализованы в рамках доведенных лимитов федерального, регионального и муниципального бюджетов.</w:t>
      </w: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Начиная с 20</w:t>
      </w:r>
      <w:r w:rsidR="00FD742B" w:rsidRPr="005078D8">
        <w:rPr>
          <w:rFonts w:ascii="Times New Roman" w:hAnsi="Times New Roman" w:cs="Times New Roman"/>
          <w:sz w:val="28"/>
          <w:szCs w:val="28"/>
        </w:rPr>
        <w:t>2</w:t>
      </w:r>
      <w:r w:rsidR="005F6B06" w:rsidRPr="005078D8">
        <w:rPr>
          <w:rFonts w:ascii="Times New Roman" w:hAnsi="Times New Roman" w:cs="Times New Roman"/>
          <w:sz w:val="28"/>
          <w:szCs w:val="28"/>
        </w:rPr>
        <w:t>1</w:t>
      </w:r>
      <w:r w:rsidRPr="005078D8">
        <w:rPr>
          <w:rFonts w:ascii="Times New Roman" w:hAnsi="Times New Roman" w:cs="Times New Roman"/>
          <w:sz w:val="28"/>
          <w:szCs w:val="28"/>
        </w:rPr>
        <w:t xml:space="preserve"> года, в рамках бюджетного процесса будет уточняться финансовое обеспечение мероприятий, направленных на развитие системы образования и повышение качества образовательных услуг.</w:t>
      </w:r>
    </w:p>
    <w:p w:rsidR="00CA3F33"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Объем ресурсного обеспечения  расходов на реализацию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 xml:space="preserve">рограммы за период с </w:t>
      </w:r>
      <w:r w:rsidR="00FD742B" w:rsidRPr="005078D8">
        <w:rPr>
          <w:rFonts w:ascii="Times New Roman" w:hAnsi="Times New Roman" w:cs="Times New Roman"/>
          <w:sz w:val="28"/>
          <w:szCs w:val="28"/>
        </w:rPr>
        <w:t>202</w:t>
      </w:r>
      <w:r w:rsidR="00A1122B">
        <w:rPr>
          <w:rFonts w:ascii="Times New Roman" w:hAnsi="Times New Roman" w:cs="Times New Roman"/>
          <w:sz w:val="28"/>
          <w:szCs w:val="28"/>
        </w:rPr>
        <w:t>2</w:t>
      </w:r>
      <w:r w:rsidRPr="005078D8">
        <w:rPr>
          <w:rFonts w:ascii="Times New Roman" w:hAnsi="Times New Roman" w:cs="Times New Roman"/>
          <w:sz w:val="28"/>
          <w:szCs w:val="28"/>
        </w:rPr>
        <w:t xml:space="preserve"> по </w:t>
      </w:r>
      <w:r w:rsidR="00FD742B" w:rsidRPr="005078D8">
        <w:rPr>
          <w:rFonts w:ascii="Times New Roman" w:hAnsi="Times New Roman" w:cs="Times New Roman"/>
          <w:sz w:val="28"/>
          <w:szCs w:val="28"/>
        </w:rPr>
        <w:t>202</w:t>
      </w:r>
      <w:r w:rsidR="00A1122B">
        <w:rPr>
          <w:rFonts w:ascii="Times New Roman" w:hAnsi="Times New Roman" w:cs="Times New Roman"/>
          <w:sz w:val="28"/>
          <w:szCs w:val="28"/>
        </w:rPr>
        <w:t>4</w:t>
      </w:r>
      <w:r w:rsidRPr="005078D8">
        <w:rPr>
          <w:rFonts w:ascii="Times New Roman" w:hAnsi="Times New Roman" w:cs="Times New Roman"/>
          <w:sz w:val="28"/>
          <w:szCs w:val="28"/>
        </w:rPr>
        <w:t xml:space="preserve"> год составляет </w:t>
      </w:r>
      <w:r w:rsidR="005D7A74">
        <w:rPr>
          <w:rFonts w:ascii="Times New Roman" w:hAnsi="Times New Roman" w:cs="Times New Roman"/>
          <w:sz w:val="28"/>
          <w:szCs w:val="28"/>
        </w:rPr>
        <w:t>2 788 664,57917</w:t>
      </w:r>
      <w:r w:rsidR="00CE70D7" w:rsidRPr="005078D8">
        <w:rPr>
          <w:rFonts w:ascii="Times New Roman" w:hAnsi="Times New Roman" w:cs="Times New Roman"/>
          <w:sz w:val="28"/>
          <w:szCs w:val="28"/>
        </w:rPr>
        <w:t xml:space="preserve"> тыс. руб., в том числе по:</w:t>
      </w:r>
    </w:p>
    <w:p w:rsidR="00CA3F33" w:rsidRPr="005078D8" w:rsidRDefault="00CE70D7"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 исполнителю - управление образования администрации г.Назарово – </w:t>
      </w:r>
      <w:r w:rsidR="005D7A74">
        <w:rPr>
          <w:rFonts w:ascii="Times New Roman" w:hAnsi="Times New Roman" w:cs="Times New Roman"/>
          <w:sz w:val="28"/>
          <w:szCs w:val="28"/>
        </w:rPr>
        <w:t>2 783 891,56357</w:t>
      </w:r>
      <w:r w:rsidRPr="005078D8">
        <w:rPr>
          <w:rFonts w:ascii="Times New Roman" w:hAnsi="Times New Roman" w:cs="Times New Roman"/>
          <w:sz w:val="28"/>
          <w:szCs w:val="28"/>
        </w:rPr>
        <w:t xml:space="preserve"> тыс. руб. из них по годам:</w:t>
      </w:r>
    </w:p>
    <w:p w:rsidR="00CA3F33" w:rsidRPr="005078D8" w:rsidRDefault="00FD742B"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A1122B">
        <w:rPr>
          <w:rFonts w:ascii="Times New Roman" w:hAnsi="Times New Roman" w:cs="Times New Roman"/>
          <w:sz w:val="28"/>
          <w:szCs w:val="28"/>
        </w:rPr>
        <w:t>2</w:t>
      </w:r>
      <w:r w:rsidR="00CE70D7" w:rsidRPr="005078D8">
        <w:rPr>
          <w:rFonts w:ascii="Times New Roman" w:hAnsi="Times New Roman" w:cs="Times New Roman"/>
          <w:sz w:val="28"/>
          <w:szCs w:val="28"/>
        </w:rPr>
        <w:t xml:space="preserve"> год – </w:t>
      </w:r>
      <w:r w:rsidR="005D7A74">
        <w:rPr>
          <w:rFonts w:ascii="Times New Roman" w:hAnsi="Times New Roman" w:cs="Times New Roman"/>
          <w:sz w:val="28"/>
          <w:szCs w:val="28"/>
        </w:rPr>
        <w:t>935 041,74119</w:t>
      </w:r>
      <w:r w:rsidR="00E45B79">
        <w:rPr>
          <w:rFonts w:ascii="Times New Roman" w:hAnsi="Times New Roman" w:cs="Times New Roman"/>
          <w:sz w:val="28"/>
          <w:szCs w:val="28"/>
        </w:rPr>
        <w:t xml:space="preserve"> </w:t>
      </w:r>
      <w:r w:rsidR="00CE70D7" w:rsidRPr="005078D8">
        <w:rPr>
          <w:rFonts w:ascii="Times New Roman" w:hAnsi="Times New Roman" w:cs="Times New Roman"/>
          <w:sz w:val="28"/>
          <w:szCs w:val="28"/>
        </w:rPr>
        <w:t>тыс.руб.;</w:t>
      </w:r>
    </w:p>
    <w:p w:rsidR="00CA3F33" w:rsidRPr="005078D8" w:rsidRDefault="005F6B06"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A1122B">
        <w:rPr>
          <w:rFonts w:ascii="Times New Roman" w:hAnsi="Times New Roman" w:cs="Times New Roman"/>
          <w:sz w:val="28"/>
          <w:szCs w:val="28"/>
        </w:rPr>
        <w:t>3</w:t>
      </w:r>
      <w:r w:rsidR="00E45B79">
        <w:rPr>
          <w:rFonts w:ascii="Times New Roman" w:hAnsi="Times New Roman" w:cs="Times New Roman"/>
          <w:sz w:val="28"/>
          <w:szCs w:val="28"/>
        </w:rPr>
        <w:t xml:space="preserve"> </w:t>
      </w:r>
      <w:r w:rsidR="00CE70D7" w:rsidRPr="005078D8">
        <w:rPr>
          <w:rFonts w:ascii="Times New Roman" w:hAnsi="Times New Roman" w:cs="Times New Roman"/>
          <w:sz w:val="28"/>
          <w:szCs w:val="28"/>
        </w:rPr>
        <w:t xml:space="preserve">год – </w:t>
      </w:r>
      <w:r w:rsidR="005D7A74">
        <w:rPr>
          <w:rFonts w:ascii="Times New Roman" w:hAnsi="Times New Roman" w:cs="Times New Roman"/>
          <w:sz w:val="28"/>
          <w:szCs w:val="28"/>
        </w:rPr>
        <w:t>938 074,81119</w:t>
      </w:r>
      <w:r w:rsidR="00E45B79">
        <w:rPr>
          <w:rFonts w:ascii="Times New Roman" w:hAnsi="Times New Roman" w:cs="Times New Roman"/>
          <w:sz w:val="28"/>
          <w:szCs w:val="28"/>
        </w:rPr>
        <w:t xml:space="preserve"> </w:t>
      </w:r>
      <w:r w:rsidR="00CE70D7" w:rsidRPr="005078D8">
        <w:rPr>
          <w:rFonts w:ascii="Times New Roman" w:hAnsi="Times New Roman" w:cs="Times New Roman"/>
          <w:sz w:val="28"/>
          <w:szCs w:val="28"/>
        </w:rPr>
        <w:t>тыс.руб.;</w:t>
      </w:r>
    </w:p>
    <w:p w:rsidR="00CA3F33" w:rsidRPr="005078D8" w:rsidRDefault="005F6B06"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A1122B">
        <w:rPr>
          <w:rFonts w:ascii="Times New Roman" w:hAnsi="Times New Roman" w:cs="Times New Roman"/>
          <w:sz w:val="28"/>
          <w:szCs w:val="28"/>
        </w:rPr>
        <w:t>4</w:t>
      </w:r>
      <w:r w:rsidR="00CE70D7" w:rsidRPr="005078D8">
        <w:rPr>
          <w:rFonts w:ascii="Times New Roman" w:hAnsi="Times New Roman" w:cs="Times New Roman"/>
          <w:sz w:val="28"/>
          <w:szCs w:val="28"/>
        </w:rPr>
        <w:t xml:space="preserve"> год – </w:t>
      </w:r>
      <w:r w:rsidR="005D7A74">
        <w:rPr>
          <w:rFonts w:ascii="Times New Roman" w:hAnsi="Times New Roman" w:cs="Times New Roman"/>
          <w:sz w:val="28"/>
          <w:szCs w:val="28"/>
        </w:rPr>
        <w:t>910 775,01119</w:t>
      </w:r>
      <w:r w:rsidR="00E45B79">
        <w:rPr>
          <w:rFonts w:ascii="Times New Roman" w:hAnsi="Times New Roman" w:cs="Times New Roman"/>
          <w:sz w:val="28"/>
          <w:szCs w:val="28"/>
        </w:rPr>
        <w:t xml:space="preserve"> </w:t>
      </w:r>
      <w:r w:rsidR="00CE70D7" w:rsidRPr="005078D8">
        <w:rPr>
          <w:rFonts w:ascii="Times New Roman" w:hAnsi="Times New Roman" w:cs="Times New Roman"/>
          <w:sz w:val="28"/>
          <w:szCs w:val="28"/>
        </w:rPr>
        <w:t>тыс.руб.</w:t>
      </w:r>
    </w:p>
    <w:p w:rsidR="00CE70D7" w:rsidRPr="005078D8" w:rsidRDefault="00CE70D7"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 соисполнителю – администрация г.Назарово – </w:t>
      </w:r>
      <w:r w:rsidR="005D7A74">
        <w:rPr>
          <w:rFonts w:ascii="Times New Roman" w:hAnsi="Times New Roman" w:cs="Times New Roman"/>
          <w:sz w:val="28"/>
          <w:szCs w:val="28"/>
        </w:rPr>
        <w:t xml:space="preserve">4 773,01560 </w:t>
      </w:r>
      <w:r w:rsidRPr="005078D8">
        <w:rPr>
          <w:rFonts w:ascii="Times New Roman" w:hAnsi="Times New Roman" w:cs="Times New Roman"/>
          <w:sz w:val="28"/>
          <w:szCs w:val="28"/>
        </w:rPr>
        <w:t>тыс.руб. из них по годам:</w:t>
      </w:r>
    </w:p>
    <w:p w:rsidR="000D5075" w:rsidRPr="005078D8" w:rsidRDefault="00FD742B"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A1122B">
        <w:rPr>
          <w:rFonts w:ascii="Times New Roman" w:hAnsi="Times New Roman" w:cs="Times New Roman"/>
          <w:sz w:val="28"/>
          <w:szCs w:val="28"/>
        </w:rPr>
        <w:t>2</w:t>
      </w:r>
      <w:r w:rsidR="000D5075" w:rsidRPr="005078D8">
        <w:rPr>
          <w:rFonts w:ascii="Times New Roman" w:hAnsi="Times New Roman" w:cs="Times New Roman"/>
          <w:sz w:val="28"/>
          <w:szCs w:val="28"/>
        </w:rPr>
        <w:t xml:space="preserve"> год – </w:t>
      </w:r>
      <w:r w:rsidR="005D7A74">
        <w:rPr>
          <w:rFonts w:ascii="Times New Roman" w:hAnsi="Times New Roman" w:cs="Times New Roman"/>
          <w:sz w:val="28"/>
          <w:szCs w:val="28"/>
        </w:rPr>
        <w:t>1 591,00520</w:t>
      </w:r>
      <w:r w:rsidR="00E45B79">
        <w:rPr>
          <w:rFonts w:ascii="Times New Roman" w:hAnsi="Times New Roman" w:cs="Times New Roman"/>
          <w:sz w:val="28"/>
          <w:szCs w:val="28"/>
        </w:rPr>
        <w:t xml:space="preserve"> </w:t>
      </w:r>
      <w:r w:rsidR="000D5075" w:rsidRPr="005078D8">
        <w:rPr>
          <w:rFonts w:ascii="Times New Roman" w:hAnsi="Times New Roman" w:cs="Times New Roman"/>
          <w:sz w:val="28"/>
          <w:szCs w:val="28"/>
        </w:rPr>
        <w:t>тыс.руб.;</w:t>
      </w:r>
    </w:p>
    <w:p w:rsidR="000D5075" w:rsidRPr="005078D8" w:rsidRDefault="00FD742B"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A1122B">
        <w:rPr>
          <w:rFonts w:ascii="Times New Roman" w:hAnsi="Times New Roman" w:cs="Times New Roman"/>
          <w:sz w:val="28"/>
          <w:szCs w:val="28"/>
        </w:rPr>
        <w:t>3</w:t>
      </w:r>
      <w:r w:rsidR="000D5075" w:rsidRPr="005078D8">
        <w:rPr>
          <w:rFonts w:ascii="Times New Roman" w:hAnsi="Times New Roman" w:cs="Times New Roman"/>
          <w:sz w:val="28"/>
          <w:szCs w:val="28"/>
        </w:rPr>
        <w:t xml:space="preserve">год – </w:t>
      </w:r>
      <w:r w:rsidR="005D7A74">
        <w:rPr>
          <w:rFonts w:ascii="Times New Roman" w:hAnsi="Times New Roman" w:cs="Times New Roman"/>
          <w:sz w:val="28"/>
          <w:szCs w:val="28"/>
        </w:rPr>
        <w:t>1 591,00520</w:t>
      </w:r>
      <w:r w:rsidR="00E45B79">
        <w:rPr>
          <w:rFonts w:ascii="Times New Roman" w:hAnsi="Times New Roman" w:cs="Times New Roman"/>
          <w:sz w:val="28"/>
          <w:szCs w:val="28"/>
        </w:rPr>
        <w:t xml:space="preserve"> </w:t>
      </w:r>
      <w:r w:rsidR="000D5075" w:rsidRPr="005078D8">
        <w:rPr>
          <w:rFonts w:ascii="Times New Roman" w:hAnsi="Times New Roman" w:cs="Times New Roman"/>
          <w:sz w:val="28"/>
          <w:szCs w:val="28"/>
        </w:rPr>
        <w:t>тыс.руб.;</w:t>
      </w:r>
    </w:p>
    <w:p w:rsidR="000D5075" w:rsidRPr="005078D8" w:rsidRDefault="00FD742B"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A1122B">
        <w:rPr>
          <w:rFonts w:ascii="Times New Roman" w:hAnsi="Times New Roman" w:cs="Times New Roman"/>
          <w:sz w:val="28"/>
          <w:szCs w:val="28"/>
        </w:rPr>
        <w:t>4</w:t>
      </w:r>
      <w:r w:rsidR="000D5075" w:rsidRPr="005078D8">
        <w:rPr>
          <w:rFonts w:ascii="Times New Roman" w:hAnsi="Times New Roman" w:cs="Times New Roman"/>
          <w:sz w:val="28"/>
          <w:szCs w:val="28"/>
        </w:rPr>
        <w:t xml:space="preserve"> год – </w:t>
      </w:r>
      <w:r w:rsidR="005D7A74">
        <w:rPr>
          <w:rFonts w:ascii="Times New Roman" w:hAnsi="Times New Roman" w:cs="Times New Roman"/>
          <w:sz w:val="28"/>
          <w:szCs w:val="28"/>
        </w:rPr>
        <w:t>1 591,00520</w:t>
      </w:r>
      <w:r w:rsidR="00E45B79">
        <w:rPr>
          <w:rFonts w:ascii="Times New Roman" w:hAnsi="Times New Roman" w:cs="Times New Roman"/>
          <w:sz w:val="28"/>
          <w:szCs w:val="28"/>
        </w:rPr>
        <w:t xml:space="preserve"> </w:t>
      </w:r>
      <w:r w:rsidR="000D5075" w:rsidRPr="005078D8">
        <w:rPr>
          <w:rFonts w:ascii="Times New Roman" w:hAnsi="Times New Roman" w:cs="Times New Roman"/>
          <w:sz w:val="28"/>
          <w:szCs w:val="28"/>
        </w:rPr>
        <w:t>тыс.руб.</w:t>
      </w:r>
    </w:p>
    <w:p w:rsidR="00CE70D7" w:rsidRPr="005078D8" w:rsidRDefault="00CE70D7"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Распределение по источникам финансирования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рограммы сложилось следующим образом:</w:t>
      </w: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Федеральный бюджет </w:t>
      </w:r>
      <w:r w:rsidR="00E45B79">
        <w:rPr>
          <w:rFonts w:ascii="Times New Roman" w:hAnsi="Times New Roman" w:cs="Times New Roman"/>
          <w:sz w:val="28"/>
          <w:szCs w:val="28"/>
        </w:rPr>
        <w:t>- 0,00000</w:t>
      </w:r>
      <w:r w:rsidR="005F6B06" w:rsidRPr="005078D8">
        <w:rPr>
          <w:rFonts w:ascii="Times New Roman" w:hAnsi="Times New Roman" w:cs="Times New Roman"/>
          <w:sz w:val="28"/>
          <w:szCs w:val="28"/>
        </w:rPr>
        <w:t xml:space="preserve"> </w:t>
      </w:r>
      <w:r w:rsidRPr="005078D8">
        <w:rPr>
          <w:rFonts w:ascii="Times New Roman" w:hAnsi="Times New Roman" w:cs="Times New Roman"/>
          <w:sz w:val="28"/>
          <w:szCs w:val="28"/>
        </w:rPr>
        <w:t>тыс. руб.;</w:t>
      </w: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Краевой бюджет –</w:t>
      </w:r>
      <w:r w:rsidR="00FE6CE1" w:rsidRPr="005078D8">
        <w:rPr>
          <w:rFonts w:ascii="Times New Roman" w:hAnsi="Times New Roman" w:cs="Times New Roman"/>
          <w:sz w:val="28"/>
          <w:szCs w:val="28"/>
        </w:rPr>
        <w:t xml:space="preserve"> </w:t>
      </w:r>
      <w:r w:rsidR="005D7A74">
        <w:rPr>
          <w:rFonts w:ascii="Times New Roman" w:hAnsi="Times New Roman" w:cs="Times New Roman"/>
          <w:sz w:val="28"/>
          <w:szCs w:val="28"/>
        </w:rPr>
        <w:t>1 848 243,50000</w:t>
      </w:r>
      <w:r w:rsidR="00E45B79">
        <w:rPr>
          <w:rFonts w:ascii="Times New Roman" w:hAnsi="Times New Roman" w:cs="Times New Roman"/>
          <w:sz w:val="28"/>
          <w:szCs w:val="28"/>
        </w:rPr>
        <w:t xml:space="preserve"> </w:t>
      </w:r>
      <w:r w:rsidRPr="005078D8">
        <w:rPr>
          <w:rFonts w:ascii="Times New Roman" w:hAnsi="Times New Roman" w:cs="Times New Roman"/>
          <w:sz w:val="28"/>
          <w:szCs w:val="28"/>
        </w:rPr>
        <w:t>тыс. руб.;</w:t>
      </w: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Муниципальный бюджет –</w:t>
      </w:r>
      <w:r w:rsidR="005D7A74">
        <w:rPr>
          <w:rFonts w:ascii="Times New Roman" w:hAnsi="Times New Roman" w:cs="Times New Roman"/>
          <w:sz w:val="28"/>
          <w:szCs w:val="28"/>
        </w:rPr>
        <w:t>810 281,90000</w:t>
      </w:r>
      <w:r w:rsidR="00E45B79">
        <w:rPr>
          <w:rFonts w:ascii="Times New Roman" w:hAnsi="Times New Roman" w:cs="Times New Roman"/>
          <w:sz w:val="28"/>
          <w:szCs w:val="28"/>
        </w:rPr>
        <w:t xml:space="preserve"> </w:t>
      </w:r>
      <w:r w:rsidRPr="005078D8">
        <w:rPr>
          <w:rFonts w:ascii="Times New Roman" w:hAnsi="Times New Roman" w:cs="Times New Roman"/>
          <w:sz w:val="28"/>
          <w:szCs w:val="28"/>
        </w:rPr>
        <w:t>тыс. руб.</w:t>
      </w:r>
      <w:r w:rsidR="004836BB" w:rsidRPr="005078D8">
        <w:rPr>
          <w:rFonts w:ascii="Times New Roman" w:hAnsi="Times New Roman" w:cs="Times New Roman"/>
          <w:sz w:val="28"/>
          <w:szCs w:val="28"/>
        </w:rPr>
        <w:t>;</w:t>
      </w:r>
    </w:p>
    <w:p w:rsidR="004836BB" w:rsidRPr="005078D8" w:rsidRDefault="004836BB"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Внебюджетные источники – </w:t>
      </w:r>
      <w:r w:rsidR="005D7A74">
        <w:rPr>
          <w:rFonts w:ascii="Times New Roman" w:hAnsi="Times New Roman" w:cs="Times New Roman"/>
          <w:sz w:val="28"/>
          <w:szCs w:val="28"/>
        </w:rPr>
        <w:t>130 139,17917</w:t>
      </w:r>
      <w:r w:rsidRPr="005078D8">
        <w:rPr>
          <w:rFonts w:ascii="Times New Roman" w:hAnsi="Times New Roman" w:cs="Times New Roman"/>
          <w:sz w:val="28"/>
          <w:szCs w:val="28"/>
        </w:rPr>
        <w:t xml:space="preserve"> тыс. руб.</w:t>
      </w: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В </w:t>
      </w:r>
      <w:r w:rsidR="00FD742B" w:rsidRPr="005078D8">
        <w:rPr>
          <w:rFonts w:ascii="Times New Roman" w:hAnsi="Times New Roman" w:cs="Times New Roman"/>
          <w:sz w:val="28"/>
          <w:szCs w:val="28"/>
        </w:rPr>
        <w:t>202</w:t>
      </w:r>
      <w:r w:rsidR="00A1122B">
        <w:rPr>
          <w:rFonts w:ascii="Times New Roman" w:hAnsi="Times New Roman" w:cs="Times New Roman"/>
          <w:sz w:val="28"/>
          <w:szCs w:val="28"/>
        </w:rPr>
        <w:t>2</w:t>
      </w:r>
      <w:r w:rsidRPr="005078D8">
        <w:rPr>
          <w:rFonts w:ascii="Times New Roman" w:hAnsi="Times New Roman" w:cs="Times New Roman"/>
          <w:sz w:val="28"/>
          <w:szCs w:val="28"/>
        </w:rPr>
        <w:t xml:space="preserve"> году расходные обязательства составят  - </w:t>
      </w:r>
      <w:r w:rsidR="005D7A74">
        <w:rPr>
          <w:rFonts w:ascii="Times New Roman" w:hAnsi="Times New Roman" w:cs="Times New Roman"/>
          <w:sz w:val="28"/>
          <w:szCs w:val="28"/>
        </w:rPr>
        <w:t>936 632,74639</w:t>
      </w:r>
      <w:r w:rsidR="00FC5C1C" w:rsidRPr="005078D8">
        <w:rPr>
          <w:rFonts w:ascii="Times New Roman" w:hAnsi="Times New Roman" w:cs="Times New Roman"/>
          <w:sz w:val="28"/>
          <w:szCs w:val="28"/>
        </w:rPr>
        <w:t xml:space="preserve"> </w:t>
      </w:r>
      <w:r w:rsidRPr="005078D8">
        <w:rPr>
          <w:rFonts w:ascii="Times New Roman" w:hAnsi="Times New Roman" w:cs="Times New Roman"/>
          <w:sz w:val="28"/>
          <w:szCs w:val="28"/>
        </w:rPr>
        <w:t xml:space="preserve">тыс. руб., из них федерального бюджета </w:t>
      </w:r>
      <w:r w:rsidR="000D5075" w:rsidRPr="005078D8">
        <w:rPr>
          <w:rFonts w:ascii="Times New Roman" w:hAnsi="Times New Roman" w:cs="Times New Roman"/>
          <w:sz w:val="28"/>
          <w:szCs w:val="28"/>
        </w:rPr>
        <w:t>–</w:t>
      </w:r>
      <w:r w:rsidRPr="005078D8">
        <w:rPr>
          <w:rFonts w:ascii="Times New Roman" w:hAnsi="Times New Roman" w:cs="Times New Roman"/>
          <w:sz w:val="28"/>
          <w:szCs w:val="28"/>
        </w:rPr>
        <w:t> </w:t>
      </w:r>
      <w:r w:rsidR="00E45B79">
        <w:rPr>
          <w:rFonts w:ascii="Times New Roman" w:hAnsi="Times New Roman" w:cs="Times New Roman"/>
          <w:sz w:val="28"/>
          <w:szCs w:val="28"/>
        </w:rPr>
        <w:t>0,00000</w:t>
      </w:r>
      <w:r w:rsidR="00FC5C1C" w:rsidRPr="005078D8">
        <w:rPr>
          <w:rFonts w:ascii="Times New Roman" w:hAnsi="Times New Roman" w:cs="Times New Roman"/>
          <w:sz w:val="28"/>
          <w:szCs w:val="28"/>
        </w:rPr>
        <w:t xml:space="preserve"> </w:t>
      </w:r>
      <w:r w:rsidRPr="005078D8">
        <w:rPr>
          <w:rFonts w:ascii="Times New Roman" w:hAnsi="Times New Roman" w:cs="Times New Roman"/>
          <w:sz w:val="28"/>
          <w:szCs w:val="28"/>
        </w:rPr>
        <w:t xml:space="preserve">тыс. руб.; краевого бюджета – </w:t>
      </w:r>
      <w:r w:rsidR="005D7A74">
        <w:rPr>
          <w:rFonts w:ascii="Times New Roman" w:hAnsi="Times New Roman" w:cs="Times New Roman"/>
          <w:sz w:val="28"/>
          <w:szCs w:val="28"/>
        </w:rPr>
        <w:t xml:space="preserve">624 789,70000 </w:t>
      </w:r>
      <w:r w:rsidRPr="005078D8">
        <w:rPr>
          <w:rFonts w:ascii="Times New Roman" w:hAnsi="Times New Roman" w:cs="Times New Roman"/>
          <w:sz w:val="28"/>
          <w:szCs w:val="28"/>
        </w:rPr>
        <w:t xml:space="preserve">тыс. руб., муниципального бюджета – </w:t>
      </w:r>
      <w:r w:rsidR="005D7A74">
        <w:rPr>
          <w:rFonts w:ascii="Times New Roman" w:hAnsi="Times New Roman" w:cs="Times New Roman"/>
          <w:sz w:val="28"/>
          <w:szCs w:val="28"/>
        </w:rPr>
        <w:t>268 463,32000</w:t>
      </w:r>
      <w:r w:rsidR="00E45B79">
        <w:rPr>
          <w:rFonts w:ascii="Times New Roman" w:hAnsi="Times New Roman" w:cs="Times New Roman"/>
          <w:sz w:val="28"/>
          <w:szCs w:val="28"/>
        </w:rPr>
        <w:t xml:space="preserve"> </w:t>
      </w:r>
      <w:r w:rsidRPr="005078D8">
        <w:rPr>
          <w:rFonts w:ascii="Times New Roman" w:hAnsi="Times New Roman" w:cs="Times New Roman"/>
          <w:sz w:val="28"/>
          <w:szCs w:val="28"/>
        </w:rPr>
        <w:t xml:space="preserve"> тыс. руб.</w:t>
      </w:r>
      <w:r w:rsidR="00FE5936" w:rsidRPr="005078D8">
        <w:rPr>
          <w:rFonts w:ascii="Times New Roman" w:hAnsi="Times New Roman" w:cs="Times New Roman"/>
          <w:sz w:val="28"/>
          <w:szCs w:val="28"/>
        </w:rPr>
        <w:t>; внебюджетные источники – </w:t>
      </w:r>
      <w:r w:rsidR="005D7A74">
        <w:rPr>
          <w:rFonts w:ascii="Times New Roman" w:hAnsi="Times New Roman" w:cs="Times New Roman"/>
          <w:sz w:val="28"/>
          <w:szCs w:val="28"/>
        </w:rPr>
        <w:t>43 379,72639</w:t>
      </w:r>
      <w:r w:rsidR="00FE5936" w:rsidRPr="005078D8">
        <w:rPr>
          <w:rFonts w:ascii="Times New Roman" w:hAnsi="Times New Roman" w:cs="Times New Roman"/>
          <w:sz w:val="28"/>
          <w:szCs w:val="28"/>
        </w:rPr>
        <w:t xml:space="preserve"> тыс. руб.;</w:t>
      </w:r>
    </w:p>
    <w:p w:rsidR="00FE6CE1"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В 20</w:t>
      </w:r>
      <w:r w:rsidR="00A44B50" w:rsidRPr="005078D8">
        <w:rPr>
          <w:rFonts w:ascii="Times New Roman" w:hAnsi="Times New Roman" w:cs="Times New Roman"/>
          <w:sz w:val="28"/>
          <w:szCs w:val="28"/>
        </w:rPr>
        <w:t>2</w:t>
      </w:r>
      <w:r w:rsidR="00A1122B">
        <w:rPr>
          <w:rFonts w:ascii="Times New Roman" w:hAnsi="Times New Roman" w:cs="Times New Roman"/>
          <w:sz w:val="28"/>
          <w:szCs w:val="28"/>
        </w:rPr>
        <w:t>3</w:t>
      </w:r>
      <w:r w:rsidRPr="005078D8">
        <w:rPr>
          <w:rFonts w:ascii="Times New Roman" w:hAnsi="Times New Roman" w:cs="Times New Roman"/>
          <w:sz w:val="28"/>
          <w:szCs w:val="28"/>
        </w:rPr>
        <w:t xml:space="preserve"> году расходные обязательства составят  - </w:t>
      </w:r>
      <w:r w:rsidR="005D7A74">
        <w:rPr>
          <w:rFonts w:ascii="Times New Roman" w:hAnsi="Times New Roman" w:cs="Times New Roman"/>
          <w:sz w:val="28"/>
          <w:szCs w:val="28"/>
        </w:rPr>
        <w:t>939 665,81639</w:t>
      </w:r>
      <w:r w:rsidR="005D7A74" w:rsidRPr="005078D8">
        <w:rPr>
          <w:rFonts w:ascii="Times New Roman" w:hAnsi="Times New Roman" w:cs="Times New Roman"/>
          <w:sz w:val="28"/>
          <w:szCs w:val="28"/>
        </w:rPr>
        <w:t xml:space="preserve"> тыс. руб., из них федерального бюджета – </w:t>
      </w:r>
      <w:r w:rsidR="005D7A74">
        <w:rPr>
          <w:rFonts w:ascii="Times New Roman" w:hAnsi="Times New Roman" w:cs="Times New Roman"/>
          <w:sz w:val="28"/>
          <w:szCs w:val="28"/>
        </w:rPr>
        <w:t>0,00000</w:t>
      </w:r>
      <w:r w:rsidR="005D7A74" w:rsidRPr="005078D8">
        <w:rPr>
          <w:rFonts w:ascii="Times New Roman" w:hAnsi="Times New Roman" w:cs="Times New Roman"/>
          <w:sz w:val="28"/>
          <w:szCs w:val="28"/>
        </w:rPr>
        <w:t xml:space="preserve"> тыс. руб.; краевого бюджета – </w:t>
      </w:r>
      <w:r w:rsidR="005D7A74">
        <w:rPr>
          <w:rFonts w:ascii="Times New Roman" w:hAnsi="Times New Roman" w:cs="Times New Roman"/>
          <w:sz w:val="28"/>
          <w:szCs w:val="28"/>
        </w:rPr>
        <w:t xml:space="preserve">625 376,80000 </w:t>
      </w:r>
      <w:r w:rsidR="005D7A74" w:rsidRPr="005078D8">
        <w:rPr>
          <w:rFonts w:ascii="Times New Roman" w:hAnsi="Times New Roman" w:cs="Times New Roman"/>
          <w:sz w:val="28"/>
          <w:szCs w:val="28"/>
        </w:rPr>
        <w:t xml:space="preserve">тыс. руб., муниципального бюджета – </w:t>
      </w:r>
      <w:r w:rsidR="005D7A74">
        <w:rPr>
          <w:rFonts w:ascii="Times New Roman" w:hAnsi="Times New Roman" w:cs="Times New Roman"/>
          <w:sz w:val="28"/>
          <w:szCs w:val="28"/>
        </w:rPr>
        <w:t xml:space="preserve">270 909,29000 </w:t>
      </w:r>
      <w:r w:rsidR="005D7A74" w:rsidRPr="005078D8">
        <w:rPr>
          <w:rFonts w:ascii="Times New Roman" w:hAnsi="Times New Roman" w:cs="Times New Roman"/>
          <w:sz w:val="28"/>
          <w:szCs w:val="28"/>
        </w:rPr>
        <w:t xml:space="preserve"> тыс. руб.; внебюджетные источники – </w:t>
      </w:r>
      <w:r w:rsidR="005D7A74">
        <w:rPr>
          <w:rFonts w:ascii="Times New Roman" w:hAnsi="Times New Roman" w:cs="Times New Roman"/>
          <w:sz w:val="28"/>
          <w:szCs w:val="28"/>
        </w:rPr>
        <w:t>43 379,72639</w:t>
      </w:r>
      <w:r w:rsidR="005D7A74" w:rsidRPr="005078D8">
        <w:rPr>
          <w:rFonts w:ascii="Times New Roman" w:hAnsi="Times New Roman" w:cs="Times New Roman"/>
          <w:sz w:val="28"/>
          <w:szCs w:val="28"/>
        </w:rPr>
        <w:t xml:space="preserve"> тыс. руб.;</w:t>
      </w:r>
    </w:p>
    <w:p w:rsidR="00FE6CE1"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В </w:t>
      </w:r>
      <w:r w:rsidR="00FD742B" w:rsidRPr="005078D8">
        <w:rPr>
          <w:rFonts w:ascii="Times New Roman" w:hAnsi="Times New Roman" w:cs="Times New Roman"/>
          <w:sz w:val="28"/>
          <w:szCs w:val="28"/>
        </w:rPr>
        <w:t>202</w:t>
      </w:r>
      <w:r w:rsidR="00A1122B">
        <w:rPr>
          <w:rFonts w:ascii="Times New Roman" w:hAnsi="Times New Roman" w:cs="Times New Roman"/>
          <w:sz w:val="28"/>
          <w:szCs w:val="28"/>
        </w:rPr>
        <w:t>4</w:t>
      </w:r>
      <w:r w:rsidRPr="005078D8">
        <w:rPr>
          <w:rFonts w:ascii="Times New Roman" w:hAnsi="Times New Roman" w:cs="Times New Roman"/>
          <w:sz w:val="28"/>
          <w:szCs w:val="28"/>
        </w:rPr>
        <w:t xml:space="preserve"> году расходные обязательства составят  - </w:t>
      </w:r>
      <w:r w:rsidR="005D7A74">
        <w:rPr>
          <w:rFonts w:ascii="Times New Roman" w:hAnsi="Times New Roman" w:cs="Times New Roman"/>
          <w:sz w:val="28"/>
          <w:szCs w:val="28"/>
        </w:rPr>
        <w:t>912 366,01639</w:t>
      </w:r>
      <w:r w:rsidR="005D7A74" w:rsidRPr="005078D8">
        <w:rPr>
          <w:rFonts w:ascii="Times New Roman" w:hAnsi="Times New Roman" w:cs="Times New Roman"/>
          <w:sz w:val="28"/>
          <w:szCs w:val="28"/>
        </w:rPr>
        <w:t xml:space="preserve"> тыс. руб., из них федерального бюджета – </w:t>
      </w:r>
      <w:r w:rsidR="005D7A74">
        <w:rPr>
          <w:rFonts w:ascii="Times New Roman" w:hAnsi="Times New Roman" w:cs="Times New Roman"/>
          <w:sz w:val="28"/>
          <w:szCs w:val="28"/>
        </w:rPr>
        <w:t>0,00000</w:t>
      </w:r>
      <w:r w:rsidR="005D7A74" w:rsidRPr="005078D8">
        <w:rPr>
          <w:rFonts w:ascii="Times New Roman" w:hAnsi="Times New Roman" w:cs="Times New Roman"/>
          <w:sz w:val="28"/>
          <w:szCs w:val="28"/>
        </w:rPr>
        <w:t xml:space="preserve"> тыс. руб.; краевого бюджета – </w:t>
      </w:r>
      <w:r w:rsidR="005D7A74">
        <w:rPr>
          <w:rFonts w:ascii="Times New Roman" w:hAnsi="Times New Roman" w:cs="Times New Roman"/>
          <w:sz w:val="28"/>
          <w:szCs w:val="28"/>
        </w:rPr>
        <w:t xml:space="preserve">598 077,00000 </w:t>
      </w:r>
      <w:r w:rsidR="005D7A74" w:rsidRPr="005078D8">
        <w:rPr>
          <w:rFonts w:ascii="Times New Roman" w:hAnsi="Times New Roman" w:cs="Times New Roman"/>
          <w:sz w:val="28"/>
          <w:szCs w:val="28"/>
        </w:rPr>
        <w:t xml:space="preserve">тыс. руб., муниципального бюджета – </w:t>
      </w:r>
      <w:r w:rsidR="005D7A74">
        <w:rPr>
          <w:rFonts w:ascii="Times New Roman" w:hAnsi="Times New Roman" w:cs="Times New Roman"/>
          <w:sz w:val="28"/>
          <w:szCs w:val="28"/>
        </w:rPr>
        <w:t xml:space="preserve">270 909,29000 </w:t>
      </w:r>
      <w:r w:rsidR="005D7A74" w:rsidRPr="005078D8">
        <w:rPr>
          <w:rFonts w:ascii="Times New Roman" w:hAnsi="Times New Roman" w:cs="Times New Roman"/>
          <w:sz w:val="28"/>
          <w:szCs w:val="28"/>
        </w:rPr>
        <w:t xml:space="preserve"> тыс. руб.; внебюджетные источники – </w:t>
      </w:r>
      <w:r w:rsidR="005D7A74">
        <w:rPr>
          <w:rFonts w:ascii="Times New Roman" w:hAnsi="Times New Roman" w:cs="Times New Roman"/>
          <w:sz w:val="28"/>
          <w:szCs w:val="28"/>
        </w:rPr>
        <w:t>43 379,72639</w:t>
      </w:r>
      <w:r w:rsidR="005D7A74" w:rsidRPr="005078D8">
        <w:rPr>
          <w:rFonts w:ascii="Times New Roman" w:hAnsi="Times New Roman" w:cs="Times New Roman"/>
          <w:sz w:val="28"/>
          <w:szCs w:val="28"/>
        </w:rPr>
        <w:t xml:space="preserve"> тыс. руб.;</w:t>
      </w:r>
      <w:r w:rsidR="00FE6CE1" w:rsidRPr="005078D8">
        <w:rPr>
          <w:rFonts w:ascii="Times New Roman" w:hAnsi="Times New Roman" w:cs="Times New Roman"/>
          <w:sz w:val="28"/>
          <w:szCs w:val="28"/>
        </w:rPr>
        <w:t>.</w:t>
      </w:r>
    </w:p>
    <w:p w:rsidR="000D5075" w:rsidRPr="005078D8" w:rsidRDefault="000D5075" w:rsidP="00E2573C">
      <w:pPr>
        <w:pStyle w:val="ConsPlusNormal"/>
        <w:ind w:firstLine="709"/>
        <w:jc w:val="both"/>
        <w:rPr>
          <w:rFonts w:ascii="Times New Roman" w:hAnsi="Times New Roman" w:cs="Times New Roman"/>
          <w:sz w:val="28"/>
          <w:szCs w:val="28"/>
        </w:rPr>
      </w:pPr>
    </w:p>
    <w:p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Информация о распределении планируемых расходов по </w:t>
      </w:r>
      <w:r w:rsidRPr="005078D8">
        <w:rPr>
          <w:rFonts w:ascii="Times New Roman" w:hAnsi="Times New Roman" w:cs="Times New Roman"/>
          <w:sz w:val="28"/>
          <w:szCs w:val="28"/>
        </w:rPr>
        <w:lastRenderedPageBreak/>
        <w:t xml:space="preserve">подпрограммы с указанием главных распорядителей средств бюджета, а также по годам реализации программы представлена в приложении № </w:t>
      </w:r>
      <w:r w:rsidR="003F1706" w:rsidRPr="005078D8">
        <w:rPr>
          <w:rFonts w:ascii="Times New Roman" w:hAnsi="Times New Roman" w:cs="Times New Roman"/>
          <w:sz w:val="28"/>
          <w:szCs w:val="28"/>
        </w:rPr>
        <w:t>5</w:t>
      </w:r>
      <w:r w:rsidRPr="005078D8">
        <w:rPr>
          <w:rFonts w:ascii="Times New Roman" w:hAnsi="Times New Roman" w:cs="Times New Roman"/>
          <w:sz w:val="28"/>
          <w:szCs w:val="28"/>
        </w:rPr>
        <w:t xml:space="preserve"> к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рограмме.</w:t>
      </w:r>
    </w:p>
    <w:p w:rsidR="000D5075" w:rsidRPr="005078D8" w:rsidRDefault="000D5075"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Перечень объектов капитального строительства, предусматриваемых к финансированию на период реализации Программы, представлен в приложениях № 6а и 6б к Программе.</w:t>
      </w:r>
    </w:p>
    <w:p w:rsidR="0042378F"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Информация о ресурсном обеспечении </w:t>
      </w:r>
      <w:r w:rsidR="00D23DDB" w:rsidRPr="005078D8">
        <w:rPr>
          <w:rFonts w:ascii="Times New Roman" w:hAnsi="Times New Roman" w:cs="Times New Roman"/>
          <w:sz w:val="28"/>
          <w:szCs w:val="28"/>
        </w:rPr>
        <w:t>П</w:t>
      </w:r>
      <w:r w:rsidR="003F1706" w:rsidRPr="005078D8">
        <w:rPr>
          <w:rFonts w:ascii="Times New Roman" w:hAnsi="Times New Roman" w:cs="Times New Roman"/>
          <w:sz w:val="28"/>
          <w:szCs w:val="28"/>
        </w:rPr>
        <w:t>рограммы по источникам и направлениям расходования средств</w:t>
      </w:r>
      <w:r w:rsidR="003F567C" w:rsidRPr="005078D8">
        <w:rPr>
          <w:rFonts w:ascii="Times New Roman" w:hAnsi="Times New Roman" w:cs="Times New Roman"/>
          <w:sz w:val="28"/>
          <w:szCs w:val="28"/>
        </w:rPr>
        <w:t>,</w:t>
      </w:r>
      <w:r w:rsidR="00482D9A">
        <w:rPr>
          <w:rFonts w:ascii="Times New Roman" w:hAnsi="Times New Roman" w:cs="Times New Roman"/>
          <w:sz w:val="28"/>
          <w:szCs w:val="28"/>
        </w:rPr>
        <w:t xml:space="preserve"> </w:t>
      </w:r>
      <w:r w:rsidRPr="005078D8">
        <w:rPr>
          <w:rFonts w:ascii="Times New Roman" w:hAnsi="Times New Roman" w:cs="Times New Roman"/>
          <w:sz w:val="28"/>
          <w:szCs w:val="28"/>
        </w:rPr>
        <w:t xml:space="preserve">представлена в приложении № </w:t>
      </w:r>
      <w:r w:rsidR="003F1706" w:rsidRPr="005078D8">
        <w:rPr>
          <w:rFonts w:ascii="Times New Roman" w:hAnsi="Times New Roman" w:cs="Times New Roman"/>
          <w:sz w:val="28"/>
          <w:szCs w:val="28"/>
        </w:rPr>
        <w:t>7</w:t>
      </w:r>
      <w:r w:rsidRPr="005078D8">
        <w:rPr>
          <w:rFonts w:ascii="Times New Roman" w:hAnsi="Times New Roman" w:cs="Times New Roman"/>
          <w:sz w:val="28"/>
          <w:szCs w:val="28"/>
        </w:rPr>
        <w:t xml:space="preserve"> к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рограмме.</w:t>
      </w:r>
    </w:p>
    <w:p w:rsidR="00482D9A" w:rsidRPr="00482D9A" w:rsidRDefault="00482D9A" w:rsidP="00E2573C">
      <w:pPr>
        <w:pStyle w:val="ConsPlusNormal"/>
        <w:ind w:firstLine="709"/>
        <w:jc w:val="both"/>
        <w:rPr>
          <w:rFonts w:ascii="Times New Roman" w:hAnsi="Times New Roman" w:cs="Times New Roman"/>
          <w:sz w:val="16"/>
          <w:szCs w:val="16"/>
        </w:rPr>
      </w:pPr>
    </w:p>
    <w:p w:rsidR="0042378F" w:rsidRPr="005078D8" w:rsidRDefault="00D23DDB" w:rsidP="00E2573C">
      <w:pPr>
        <w:jc w:val="center"/>
        <w:rPr>
          <w:b/>
          <w:sz w:val="28"/>
          <w:szCs w:val="28"/>
          <w:lang w:val="ru-RU"/>
        </w:rPr>
      </w:pPr>
      <w:r w:rsidRPr="005078D8">
        <w:rPr>
          <w:b/>
          <w:sz w:val="28"/>
          <w:szCs w:val="28"/>
        </w:rPr>
        <w:t>VI</w:t>
      </w:r>
      <w:r w:rsidRPr="005078D8">
        <w:rPr>
          <w:b/>
          <w:sz w:val="28"/>
          <w:szCs w:val="28"/>
          <w:lang w:val="ru-RU"/>
        </w:rPr>
        <w:t xml:space="preserve">. </w:t>
      </w:r>
      <w:r w:rsidR="00CF617A" w:rsidRPr="005078D8">
        <w:rPr>
          <w:b/>
          <w:sz w:val="28"/>
          <w:szCs w:val="28"/>
          <w:lang w:val="ru-RU"/>
        </w:rPr>
        <w:t>Под</w:t>
      </w:r>
      <w:r w:rsidR="0042378F" w:rsidRPr="005078D8">
        <w:rPr>
          <w:b/>
          <w:sz w:val="28"/>
          <w:szCs w:val="28"/>
          <w:lang w:val="ru-RU"/>
        </w:rPr>
        <w:t xml:space="preserve">программы </w:t>
      </w:r>
      <w:r w:rsidR="00EB3C71" w:rsidRPr="005078D8">
        <w:rPr>
          <w:b/>
          <w:sz w:val="28"/>
          <w:szCs w:val="28"/>
          <w:lang w:val="ru-RU"/>
        </w:rPr>
        <w:t>муниципальной п</w:t>
      </w:r>
      <w:r w:rsidR="0042378F" w:rsidRPr="005078D8">
        <w:rPr>
          <w:b/>
          <w:sz w:val="28"/>
          <w:szCs w:val="28"/>
          <w:lang w:val="ru-RU"/>
        </w:rPr>
        <w:t>рограммы</w:t>
      </w:r>
    </w:p>
    <w:p w:rsidR="0042378F" w:rsidRPr="00482D9A" w:rsidRDefault="0042378F" w:rsidP="00E2573C">
      <w:pPr>
        <w:jc w:val="center"/>
        <w:rPr>
          <w:b/>
          <w:sz w:val="16"/>
          <w:szCs w:val="16"/>
          <w:lang w:val="ru-RU"/>
        </w:rPr>
      </w:pPr>
    </w:p>
    <w:p w:rsidR="00440E8F" w:rsidRPr="005078D8" w:rsidRDefault="00C5746B"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Подпрограмма </w:t>
      </w:r>
      <w:r w:rsidR="00440E8F" w:rsidRPr="005078D8">
        <w:rPr>
          <w:rFonts w:ascii="Times New Roman" w:hAnsi="Times New Roman" w:cs="Times New Roman"/>
          <w:sz w:val="28"/>
          <w:szCs w:val="28"/>
        </w:rPr>
        <w:t xml:space="preserve">1 </w:t>
      </w:r>
    </w:p>
    <w:p w:rsidR="00CF617A" w:rsidRPr="005078D8" w:rsidRDefault="00C5746B"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«Развитие дошкольного и общего образования детей», </w:t>
      </w:r>
    </w:p>
    <w:p w:rsidR="00C5746B" w:rsidRPr="005078D8" w:rsidRDefault="00C5746B"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реализуемая в рамках </w:t>
      </w:r>
      <w:r w:rsidR="00EB3C71" w:rsidRPr="005078D8">
        <w:rPr>
          <w:rFonts w:ascii="Times New Roman" w:hAnsi="Times New Roman" w:cs="Times New Roman"/>
          <w:sz w:val="28"/>
          <w:szCs w:val="28"/>
        </w:rPr>
        <w:t>муниципальной п</w:t>
      </w:r>
      <w:r w:rsidRPr="005078D8">
        <w:rPr>
          <w:rFonts w:ascii="Times New Roman" w:hAnsi="Times New Roman" w:cs="Times New Roman"/>
          <w:sz w:val="28"/>
          <w:szCs w:val="28"/>
        </w:rPr>
        <w:t xml:space="preserve">рограммы </w:t>
      </w:r>
    </w:p>
    <w:p w:rsidR="00C5746B" w:rsidRPr="005078D8" w:rsidRDefault="00C5746B" w:rsidP="00E2573C">
      <w:pPr>
        <w:jc w:val="center"/>
        <w:outlineLvl w:val="0"/>
        <w:rPr>
          <w:b/>
          <w:bCs/>
          <w:sz w:val="28"/>
          <w:szCs w:val="28"/>
          <w:lang w:val="ru-RU"/>
        </w:rPr>
      </w:pPr>
    </w:p>
    <w:p w:rsidR="00C5746B" w:rsidRPr="005078D8" w:rsidRDefault="00C5746B" w:rsidP="00E2573C">
      <w:pPr>
        <w:ind w:left="720"/>
        <w:jc w:val="center"/>
        <w:outlineLvl w:val="0"/>
        <w:rPr>
          <w:bCs/>
          <w:sz w:val="28"/>
          <w:szCs w:val="28"/>
          <w:lang w:val="ru-RU"/>
        </w:rPr>
      </w:pPr>
      <w:r w:rsidRPr="005078D8">
        <w:rPr>
          <w:bCs/>
          <w:sz w:val="28"/>
          <w:szCs w:val="28"/>
          <w:lang w:val="ru-RU"/>
        </w:rPr>
        <w:t>Паспорт подпрограммы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2D00F5" w:rsidRPr="00B02EBA" w:rsidTr="0044553D">
        <w:tc>
          <w:tcPr>
            <w:tcW w:w="3686" w:type="dxa"/>
            <w:shd w:val="clear" w:color="auto" w:fill="auto"/>
          </w:tcPr>
          <w:p w:rsidR="00C5746B" w:rsidRPr="005078D8" w:rsidRDefault="00C5746B" w:rsidP="00E2573C">
            <w:pPr>
              <w:widowControl w:val="0"/>
              <w:autoSpaceDE w:val="0"/>
              <w:autoSpaceDN w:val="0"/>
              <w:adjustRightInd w:val="0"/>
              <w:jc w:val="both"/>
              <w:outlineLvl w:val="1"/>
              <w:rPr>
                <w:sz w:val="26"/>
                <w:szCs w:val="26"/>
                <w:lang w:val="ru-RU"/>
              </w:rPr>
            </w:pPr>
            <w:r w:rsidRPr="005078D8">
              <w:rPr>
                <w:sz w:val="26"/>
                <w:szCs w:val="26"/>
                <w:lang w:val="ru-RU"/>
              </w:rPr>
              <w:t xml:space="preserve">Наименование </w:t>
            </w:r>
          </w:p>
          <w:p w:rsidR="00C5746B" w:rsidRPr="005078D8" w:rsidRDefault="00C5746B" w:rsidP="00E2573C">
            <w:pPr>
              <w:widowControl w:val="0"/>
              <w:autoSpaceDE w:val="0"/>
              <w:autoSpaceDN w:val="0"/>
              <w:adjustRightInd w:val="0"/>
              <w:jc w:val="both"/>
              <w:outlineLvl w:val="1"/>
              <w:rPr>
                <w:sz w:val="26"/>
                <w:szCs w:val="26"/>
                <w:lang w:val="ru-RU"/>
              </w:rPr>
            </w:pPr>
            <w:r w:rsidRPr="005078D8">
              <w:rPr>
                <w:sz w:val="26"/>
                <w:szCs w:val="26"/>
                <w:lang w:val="ru-RU"/>
              </w:rPr>
              <w:t>подпрограммы</w:t>
            </w:r>
          </w:p>
        </w:tc>
        <w:tc>
          <w:tcPr>
            <w:tcW w:w="5670" w:type="dxa"/>
            <w:shd w:val="clear" w:color="auto" w:fill="auto"/>
          </w:tcPr>
          <w:p w:rsidR="00C5746B" w:rsidRPr="005078D8" w:rsidRDefault="00C5746B" w:rsidP="00E2573C">
            <w:pPr>
              <w:widowControl w:val="0"/>
              <w:autoSpaceDE w:val="0"/>
              <w:autoSpaceDN w:val="0"/>
              <w:adjustRightInd w:val="0"/>
              <w:outlineLvl w:val="1"/>
              <w:rPr>
                <w:sz w:val="26"/>
                <w:szCs w:val="26"/>
                <w:lang w:val="ru-RU"/>
              </w:rPr>
            </w:pPr>
            <w:r w:rsidRPr="005078D8">
              <w:rPr>
                <w:sz w:val="26"/>
                <w:szCs w:val="26"/>
                <w:lang w:val="ru-RU"/>
              </w:rPr>
              <w:t>«Развитие дошкольного и общего образования детей» (далее – подпрограмма)</w:t>
            </w:r>
          </w:p>
        </w:tc>
      </w:tr>
      <w:tr w:rsidR="002D00F5" w:rsidRPr="00B02EBA" w:rsidTr="0044553D">
        <w:tblPrEx>
          <w:tblLook w:val="00A0" w:firstRow="1" w:lastRow="0" w:firstColumn="1" w:lastColumn="0" w:noHBand="0" w:noVBand="0"/>
        </w:tblPrEx>
        <w:tc>
          <w:tcPr>
            <w:tcW w:w="3686" w:type="dxa"/>
          </w:tcPr>
          <w:p w:rsidR="00C5746B" w:rsidRPr="005078D8" w:rsidRDefault="00C5746B" w:rsidP="00E2573C">
            <w:pPr>
              <w:jc w:val="both"/>
              <w:rPr>
                <w:sz w:val="26"/>
                <w:szCs w:val="26"/>
                <w:lang w:val="ru-RU"/>
              </w:rPr>
            </w:pPr>
            <w:r w:rsidRPr="005078D8">
              <w:rPr>
                <w:sz w:val="26"/>
                <w:szCs w:val="26"/>
                <w:lang w:val="ru-RU"/>
              </w:rPr>
              <w:t>Исполнители мероприятий подпрограммы</w:t>
            </w:r>
          </w:p>
        </w:tc>
        <w:tc>
          <w:tcPr>
            <w:tcW w:w="5670" w:type="dxa"/>
          </w:tcPr>
          <w:p w:rsidR="00DE32A0" w:rsidRPr="005078D8" w:rsidRDefault="00DE32A0" w:rsidP="005D7A74">
            <w:pPr>
              <w:jc w:val="both"/>
              <w:rPr>
                <w:sz w:val="26"/>
                <w:szCs w:val="26"/>
                <w:lang w:val="ru-RU"/>
              </w:rPr>
            </w:pPr>
            <w:r w:rsidRPr="005078D8">
              <w:rPr>
                <w:sz w:val="26"/>
                <w:szCs w:val="26"/>
                <w:lang w:val="ru-RU"/>
              </w:rPr>
              <w:t>МБОУ СОШ № 1, МБОУ СОШ № 2, МБОУ СОШ № 3 МБОУ СОШ № 4, МАОУ СОШ № 7, МАОУ Лицей № 8, М</w:t>
            </w:r>
            <w:r w:rsidR="005D7A74">
              <w:rPr>
                <w:sz w:val="26"/>
                <w:szCs w:val="26"/>
                <w:lang w:val="ru-RU"/>
              </w:rPr>
              <w:t>А</w:t>
            </w:r>
            <w:r w:rsidRPr="005078D8">
              <w:rPr>
                <w:sz w:val="26"/>
                <w:szCs w:val="26"/>
                <w:lang w:val="ru-RU"/>
              </w:rPr>
              <w:t xml:space="preserve">ОУ </w:t>
            </w:r>
            <w:r w:rsidR="005D7A74">
              <w:rPr>
                <w:sz w:val="26"/>
                <w:szCs w:val="26"/>
                <w:lang w:val="ru-RU"/>
              </w:rPr>
              <w:t>«Гимназия №9»</w:t>
            </w:r>
            <w:r w:rsidRPr="005078D8">
              <w:rPr>
                <w:sz w:val="26"/>
                <w:szCs w:val="26"/>
                <w:lang w:val="ru-RU"/>
              </w:rPr>
              <w:t xml:space="preserve">,  МБОУ СОШ № 11,  МБОУ СОШ № 14,  МБДОУ д/сад "Капитошка", МБДОУ д/сад "Катюша", МБДОУ д/сад "Аленка", МАДОУ д/сад "Калинка", МБДОУ д/сад "Колосок", МБДОУ д/сад "Тополек", </w:t>
            </w:r>
            <w:r w:rsidR="00B66C2D" w:rsidRPr="005078D8">
              <w:rPr>
                <w:sz w:val="26"/>
                <w:szCs w:val="26"/>
                <w:lang w:val="ru-RU"/>
              </w:rPr>
              <w:t>МБДОУ д/сад "Сибирячок", МБДОУ д/сад "Вишенка", МБДОУ д/сад "Теремок", МБДОУ д/сад "Росинка", МАДОУ д/сад  № 6.</w:t>
            </w:r>
          </w:p>
        </w:tc>
      </w:tr>
      <w:tr w:rsidR="002D00F5" w:rsidRPr="00B02EBA" w:rsidTr="0044553D">
        <w:tblPrEx>
          <w:tblLook w:val="00A0" w:firstRow="1" w:lastRow="0" w:firstColumn="1" w:lastColumn="0" w:noHBand="0" w:noVBand="0"/>
        </w:tblPrEx>
        <w:tc>
          <w:tcPr>
            <w:tcW w:w="3686" w:type="dxa"/>
          </w:tcPr>
          <w:p w:rsidR="00C5746B" w:rsidRPr="005078D8" w:rsidRDefault="00C5746B" w:rsidP="00E2573C">
            <w:pPr>
              <w:rPr>
                <w:sz w:val="26"/>
                <w:szCs w:val="26"/>
                <w:lang w:val="ru-RU"/>
              </w:rPr>
            </w:pPr>
            <w:r w:rsidRPr="005078D8">
              <w:rPr>
                <w:sz w:val="26"/>
                <w:szCs w:val="26"/>
                <w:lang w:val="ru-RU"/>
              </w:rPr>
              <w:t>Цель подпрограммы</w:t>
            </w:r>
          </w:p>
        </w:tc>
        <w:tc>
          <w:tcPr>
            <w:tcW w:w="5670" w:type="dxa"/>
          </w:tcPr>
          <w:p w:rsidR="00C5746B" w:rsidRPr="005078D8" w:rsidRDefault="00C5746B" w:rsidP="00E2573C">
            <w:pPr>
              <w:ind w:left="40" w:hanging="40"/>
              <w:jc w:val="both"/>
              <w:rPr>
                <w:sz w:val="26"/>
                <w:szCs w:val="26"/>
                <w:lang w:val="ru-RU"/>
              </w:rPr>
            </w:pPr>
            <w:r w:rsidRPr="005078D8">
              <w:rPr>
                <w:sz w:val="26"/>
                <w:szCs w:val="26"/>
                <w:lang w:val="ru-RU"/>
              </w:rPr>
              <w:t>создание в системе дошкольного и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tc>
      </w:tr>
      <w:tr w:rsidR="002D00F5" w:rsidRPr="00B02EBA" w:rsidTr="0044553D">
        <w:tblPrEx>
          <w:tblLook w:val="00A0" w:firstRow="1" w:lastRow="0" w:firstColumn="1" w:lastColumn="0" w:noHBand="0" w:noVBand="0"/>
        </w:tblPrEx>
        <w:tc>
          <w:tcPr>
            <w:tcW w:w="3686" w:type="dxa"/>
          </w:tcPr>
          <w:p w:rsidR="00C5746B" w:rsidRPr="005078D8" w:rsidRDefault="00C5746B" w:rsidP="00E2573C">
            <w:pPr>
              <w:jc w:val="both"/>
              <w:rPr>
                <w:sz w:val="26"/>
                <w:szCs w:val="26"/>
                <w:lang w:val="ru-RU"/>
              </w:rPr>
            </w:pPr>
            <w:r w:rsidRPr="005078D8">
              <w:rPr>
                <w:sz w:val="26"/>
                <w:szCs w:val="26"/>
                <w:lang w:val="ru-RU"/>
              </w:rPr>
              <w:t>Задачи подпрограммы</w:t>
            </w:r>
          </w:p>
          <w:p w:rsidR="00C5746B" w:rsidRPr="005078D8" w:rsidRDefault="00C5746B" w:rsidP="00E2573C">
            <w:pPr>
              <w:rPr>
                <w:sz w:val="26"/>
                <w:szCs w:val="26"/>
                <w:lang w:val="ru-RU"/>
              </w:rPr>
            </w:pPr>
          </w:p>
        </w:tc>
        <w:tc>
          <w:tcPr>
            <w:tcW w:w="5670" w:type="dxa"/>
          </w:tcPr>
          <w:p w:rsidR="00C5746B" w:rsidRPr="005078D8" w:rsidRDefault="00D1716F" w:rsidP="00E2573C">
            <w:pPr>
              <w:ind w:left="40" w:hanging="40"/>
              <w:jc w:val="both"/>
              <w:rPr>
                <w:sz w:val="26"/>
                <w:szCs w:val="26"/>
                <w:lang w:val="ru-RU"/>
              </w:rPr>
            </w:pPr>
            <w:r w:rsidRPr="005078D8">
              <w:rPr>
                <w:sz w:val="26"/>
                <w:szCs w:val="26"/>
                <w:lang w:val="ru-RU"/>
              </w:rPr>
              <w:t>1. Р</w:t>
            </w:r>
            <w:r w:rsidR="00C5746B" w:rsidRPr="005078D8">
              <w:rPr>
                <w:sz w:val="26"/>
                <w:szCs w:val="26"/>
                <w:lang w:val="ru-RU"/>
              </w:rPr>
              <w:t>азвитие дошкольного образования;</w:t>
            </w:r>
          </w:p>
          <w:p w:rsidR="00C5746B" w:rsidRPr="005078D8" w:rsidRDefault="00D1716F" w:rsidP="00E2573C">
            <w:pPr>
              <w:jc w:val="both"/>
              <w:rPr>
                <w:sz w:val="26"/>
                <w:szCs w:val="26"/>
                <w:lang w:val="ru-RU"/>
              </w:rPr>
            </w:pPr>
            <w:r w:rsidRPr="005078D8">
              <w:rPr>
                <w:sz w:val="26"/>
                <w:szCs w:val="26"/>
                <w:lang w:val="ru-RU"/>
              </w:rPr>
              <w:t>2. Р</w:t>
            </w:r>
            <w:r w:rsidR="00C5746B" w:rsidRPr="005078D8">
              <w:rPr>
                <w:sz w:val="26"/>
                <w:szCs w:val="26"/>
                <w:lang w:val="ru-RU"/>
              </w:rPr>
              <w:t>азвитие общего образования;</w:t>
            </w:r>
          </w:p>
          <w:p w:rsidR="00C5746B" w:rsidRPr="005078D8" w:rsidRDefault="00D1716F" w:rsidP="00E2573C">
            <w:pPr>
              <w:jc w:val="both"/>
              <w:rPr>
                <w:sz w:val="26"/>
                <w:szCs w:val="26"/>
                <w:lang w:val="ru-RU"/>
              </w:rPr>
            </w:pPr>
            <w:r w:rsidRPr="005078D8">
              <w:rPr>
                <w:sz w:val="26"/>
                <w:szCs w:val="26"/>
                <w:lang w:val="ru-RU"/>
              </w:rPr>
              <w:t>3. В</w:t>
            </w:r>
            <w:r w:rsidR="00C5746B" w:rsidRPr="005078D8">
              <w:rPr>
                <w:sz w:val="26"/>
                <w:szCs w:val="26"/>
                <w:lang w:val="ru-RU"/>
              </w:rPr>
              <w:t>ыявление и поддержка одаренных детей;</w:t>
            </w:r>
          </w:p>
          <w:p w:rsidR="00C5746B" w:rsidRPr="005078D8" w:rsidRDefault="00FD742B" w:rsidP="00E2573C">
            <w:pPr>
              <w:ind w:left="40" w:hanging="40"/>
              <w:jc w:val="both"/>
              <w:rPr>
                <w:sz w:val="26"/>
                <w:szCs w:val="26"/>
                <w:lang w:val="ru-RU"/>
              </w:rPr>
            </w:pPr>
            <w:r w:rsidRPr="005078D8">
              <w:rPr>
                <w:sz w:val="26"/>
                <w:szCs w:val="26"/>
                <w:lang w:val="ru-RU"/>
              </w:rPr>
              <w:t>4. </w:t>
            </w:r>
            <w:r w:rsidR="00D1716F" w:rsidRPr="005078D8">
              <w:rPr>
                <w:sz w:val="26"/>
                <w:szCs w:val="26"/>
                <w:lang w:val="ru-RU"/>
              </w:rPr>
              <w:t>О</w:t>
            </w:r>
            <w:r w:rsidR="00C5746B" w:rsidRPr="005078D8">
              <w:rPr>
                <w:sz w:val="26"/>
                <w:szCs w:val="26"/>
                <w:lang w:val="ru-RU"/>
              </w:rPr>
              <w:t>беспечение безопасного, качественного отдыха и оздоровления детей;</w:t>
            </w:r>
          </w:p>
          <w:p w:rsidR="00C5746B" w:rsidRPr="005078D8" w:rsidRDefault="00D1716F" w:rsidP="00E2573C">
            <w:pPr>
              <w:ind w:left="40" w:hanging="40"/>
              <w:jc w:val="both"/>
              <w:rPr>
                <w:sz w:val="26"/>
                <w:szCs w:val="26"/>
                <w:lang w:val="ru-RU"/>
              </w:rPr>
            </w:pPr>
            <w:r w:rsidRPr="005078D8">
              <w:rPr>
                <w:sz w:val="26"/>
                <w:szCs w:val="26"/>
                <w:lang w:val="ru-RU"/>
              </w:rPr>
              <w:t>5. Р</w:t>
            </w:r>
            <w:r w:rsidR="00FD742B" w:rsidRPr="005078D8">
              <w:rPr>
                <w:sz w:val="26"/>
                <w:szCs w:val="26"/>
                <w:lang w:val="ru-RU"/>
              </w:rPr>
              <w:t>азвитие кадрового потенциала;</w:t>
            </w:r>
          </w:p>
          <w:p w:rsidR="0047284E" w:rsidRPr="005078D8" w:rsidRDefault="00FD742B" w:rsidP="00E2573C">
            <w:pPr>
              <w:tabs>
                <w:tab w:val="left" w:pos="317"/>
              </w:tabs>
              <w:ind w:left="40" w:hanging="40"/>
              <w:jc w:val="both"/>
              <w:rPr>
                <w:sz w:val="26"/>
                <w:szCs w:val="26"/>
                <w:lang w:val="ru-RU"/>
              </w:rPr>
            </w:pPr>
            <w:r w:rsidRPr="005078D8">
              <w:rPr>
                <w:sz w:val="26"/>
                <w:szCs w:val="26"/>
                <w:lang w:val="ru-RU"/>
              </w:rPr>
              <w:t>6. </w:t>
            </w:r>
            <w:r w:rsidR="0047284E" w:rsidRPr="005078D8">
              <w:rPr>
                <w:sz w:val="26"/>
                <w:szCs w:val="26"/>
                <w:lang w:val="ru-RU"/>
              </w:rPr>
              <w:t xml:space="preserve">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w:t>
            </w:r>
            <w:r w:rsidR="009E3C33" w:rsidRPr="005078D8">
              <w:rPr>
                <w:sz w:val="26"/>
                <w:szCs w:val="26"/>
                <w:lang w:val="ru-RU"/>
              </w:rPr>
              <w:t>воспитание в свои семьи детей, о</w:t>
            </w:r>
            <w:r w:rsidR="0047284E" w:rsidRPr="005078D8">
              <w:rPr>
                <w:sz w:val="26"/>
                <w:szCs w:val="26"/>
                <w:lang w:val="ru-RU"/>
              </w:rPr>
              <w:t>ставшихся без попечения родителей.</w:t>
            </w:r>
          </w:p>
        </w:tc>
      </w:tr>
      <w:tr w:rsidR="002D00F5" w:rsidRPr="00B02EBA" w:rsidTr="00CD1BCD">
        <w:tblPrEx>
          <w:tblLook w:val="00A0" w:firstRow="1" w:lastRow="0" w:firstColumn="1" w:lastColumn="0" w:noHBand="0" w:noVBand="0"/>
        </w:tblPrEx>
        <w:trPr>
          <w:trHeight w:val="3109"/>
        </w:trPr>
        <w:tc>
          <w:tcPr>
            <w:tcW w:w="3686" w:type="dxa"/>
          </w:tcPr>
          <w:p w:rsidR="00C5746B" w:rsidRPr="005078D8" w:rsidRDefault="00C5746B" w:rsidP="00E2573C">
            <w:pPr>
              <w:rPr>
                <w:sz w:val="26"/>
                <w:szCs w:val="26"/>
                <w:lang w:val="ru-RU"/>
              </w:rPr>
            </w:pPr>
            <w:r w:rsidRPr="005078D8">
              <w:rPr>
                <w:sz w:val="26"/>
                <w:szCs w:val="26"/>
                <w:lang w:val="ru-RU"/>
              </w:rPr>
              <w:lastRenderedPageBreak/>
              <w:t>Показатели результативности подпрограммы</w:t>
            </w:r>
          </w:p>
        </w:tc>
        <w:tc>
          <w:tcPr>
            <w:tcW w:w="5670" w:type="dxa"/>
          </w:tcPr>
          <w:p w:rsidR="00CF617A" w:rsidRPr="005D7A74" w:rsidRDefault="00CF617A" w:rsidP="00E2573C">
            <w:pPr>
              <w:ind w:left="175"/>
              <w:jc w:val="both"/>
              <w:rPr>
                <w:sz w:val="26"/>
                <w:szCs w:val="26"/>
                <w:lang w:val="ru-RU"/>
              </w:rPr>
            </w:pPr>
            <w:r w:rsidRPr="005078D8">
              <w:rPr>
                <w:sz w:val="26"/>
                <w:szCs w:val="26"/>
                <w:lang w:val="ru-RU"/>
              </w:rPr>
              <w:t>- </w:t>
            </w:r>
            <w:r w:rsidR="009C6703" w:rsidRPr="005078D8">
              <w:rPr>
                <w:sz w:val="26"/>
                <w:szCs w:val="26"/>
                <w:lang w:val="ru-RU"/>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w:t>
            </w:r>
            <w:r w:rsidR="00AD540A">
              <w:rPr>
                <w:sz w:val="26"/>
                <w:szCs w:val="26"/>
                <w:lang w:val="ru-RU"/>
              </w:rPr>
              <w:t xml:space="preserve"> </w:t>
            </w:r>
            <w:r w:rsidR="009C6703" w:rsidRPr="005078D8">
              <w:rPr>
                <w:sz w:val="26"/>
                <w:szCs w:val="26"/>
                <w:lang w:val="ru-RU"/>
              </w:rPr>
              <w:t>в очереди на получение в текущем году дошкольного образования)</w:t>
            </w:r>
            <w:r w:rsidRPr="005078D8">
              <w:rPr>
                <w:sz w:val="26"/>
                <w:szCs w:val="26"/>
                <w:lang w:val="ru-RU"/>
              </w:rPr>
              <w:t xml:space="preserve">: </w:t>
            </w:r>
            <w:r w:rsidR="008347DC" w:rsidRPr="005078D8">
              <w:rPr>
                <w:sz w:val="26"/>
                <w:szCs w:val="26"/>
                <w:lang w:val="ru-RU"/>
              </w:rPr>
              <w:t xml:space="preserve">к </w:t>
            </w:r>
            <w:r w:rsidR="00FD742B" w:rsidRPr="005078D8">
              <w:rPr>
                <w:sz w:val="26"/>
                <w:szCs w:val="26"/>
                <w:lang w:val="ru-RU"/>
              </w:rPr>
              <w:t>202</w:t>
            </w:r>
            <w:r w:rsidR="00A1122B">
              <w:rPr>
                <w:sz w:val="26"/>
                <w:szCs w:val="26"/>
                <w:lang w:val="ru-RU"/>
              </w:rPr>
              <w:t>4</w:t>
            </w:r>
            <w:r w:rsidR="008347DC" w:rsidRPr="005078D8">
              <w:rPr>
                <w:sz w:val="26"/>
                <w:szCs w:val="26"/>
                <w:lang w:val="ru-RU"/>
              </w:rPr>
              <w:t xml:space="preserve"> г. –</w:t>
            </w:r>
            <w:r w:rsidRPr="005078D8">
              <w:rPr>
                <w:sz w:val="26"/>
                <w:szCs w:val="26"/>
                <w:lang w:val="ru-RU"/>
              </w:rPr>
              <w:t> </w:t>
            </w:r>
            <w:r w:rsidR="005D7A74" w:rsidRPr="005D7A74">
              <w:rPr>
                <w:sz w:val="26"/>
                <w:szCs w:val="26"/>
                <w:lang w:val="ru-RU"/>
              </w:rPr>
              <w:t>100</w:t>
            </w:r>
            <w:r w:rsidRPr="005D7A74">
              <w:rPr>
                <w:sz w:val="26"/>
                <w:szCs w:val="26"/>
                <w:lang w:val="ru-RU"/>
              </w:rPr>
              <w:t>%;</w:t>
            </w:r>
          </w:p>
          <w:p w:rsidR="00CF617A" w:rsidRPr="005D7A74" w:rsidRDefault="00CF617A" w:rsidP="00E2573C">
            <w:pPr>
              <w:ind w:left="175"/>
              <w:jc w:val="both"/>
              <w:rPr>
                <w:sz w:val="26"/>
                <w:szCs w:val="26"/>
                <w:lang w:val="ru-RU"/>
              </w:rPr>
            </w:pPr>
            <w:r w:rsidRPr="005D7A74">
              <w:rPr>
                <w:sz w:val="26"/>
                <w:szCs w:val="26"/>
                <w:lang w:val="ru-RU"/>
              </w:rPr>
              <w:t>- </w:t>
            </w:r>
            <w:r w:rsidR="009C6703" w:rsidRPr="005D7A74">
              <w:rPr>
                <w:sz w:val="26"/>
                <w:szCs w:val="26"/>
                <w:lang w:val="ru-RU"/>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sidRPr="005D7A74">
              <w:rPr>
                <w:sz w:val="26"/>
                <w:szCs w:val="26"/>
                <w:lang w:val="ru-RU"/>
              </w:rPr>
              <w:t>:</w:t>
            </w:r>
            <w:r w:rsidR="008347DC" w:rsidRPr="005D7A74">
              <w:rPr>
                <w:sz w:val="26"/>
                <w:szCs w:val="26"/>
                <w:lang w:val="ru-RU"/>
              </w:rPr>
              <w:t xml:space="preserve"> к </w:t>
            </w:r>
            <w:r w:rsidR="00FD742B" w:rsidRPr="005D7A74">
              <w:rPr>
                <w:sz w:val="26"/>
                <w:szCs w:val="26"/>
                <w:lang w:val="ru-RU"/>
              </w:rPr>
              <w:t>202</w:t>
            </w:r>
            <w:r w:rsidR="00A1122B" w:rsidRPr="005D7A74">
              <w:rPr>
                <w:sz w:val="26"/>
                <w:szCs w:val="26"/>
                <w:lang w:val="ru-RU"/>
              </w:rPr>
              <w:t>4</w:t>
            </w:r>
            <w:r w:rsidR="00E440BB" w:rsidRPr="005D7A74">
              <w:rPr>
                <w:sz w:val="26"/>
                <w:szCs w:val="26"/>
                <w:lang w:val="ru-RU"/>
              </w:rPr>
              <w:t xml:space="preserve"> г. </w:t>
            </w:r>
            <w:r w:rsidR="00156580" w:rsidRPr="005D7A74">
              <w:rPr>
                <w:sz w:val="26"/>
                <w:szCs w:val="26"/>
                <w:lang w:val="ru-RU"/>
              </w:rPr>
              <w:t>–</w:t>
            </w:r>
            <w:r w:rsidRPr="005D7A74">
              <w:rPr>
                <w:sz w:val="26"/>
                <w:szCs w:val="26"/>
                <w:lang w:val="ru-RU"/>
              </w:rPr>
              <w:t> </w:t>
            </w:r>
            <w:r w:rsidR="00EB3C71" w:rsidRPr="005D7A74">
              <w:rPr>
                <w:sz w:val="26"/>
                <w:szCs w:val="26"/>
                <w:lang w:val="ru-RU"/>
              </w:rPr>
              <w:t>5</w:t>
            </w:r>
            <w:r w:rsidR="00482D9A" w:rsidRPr="005D7A74">
              <w:rPr>
                <w:sz w:val="26"/>
                <w:szCs w:val="26"/>
                <w:lang w:val="ru-RU"/>
              </w:rPr>
              <w:t>4,5</w:t>
            </w:r>
            <w:r w:rsidRPr="005D7A74">
              <w:rPr>
                <w:sz w:val="26"/>
                <w:szCs w:val="26"/>
                <w:lang w:val="ru-RU"/>
              </w:rPr>
              <w:t>%;</w:t>
            </w:r>
          </w:p>
          <w:p w:rsidR="00CF617A" w:rsidRPr="005D7A74" w:rsidRDefault="00CF617A" w:rsidP="00E2573C">
            <w:pPr>
              <w:ind w:left="175"/>
              <w:jc w:val="both"/>
              <w:rPr>
                <w:sz w:val="26"/>
                <w:szCs w:val="26"/>
                <w:lang w:val="ru-RU"/>
              </w:rPr>
            </w:pPr>
            <w:r w:rsidRPr="005078D8">
              <w:rPr>
                <w:sz w:val="26"/>
                <w:szCs w:val="26"/>
                <w:lang w:val="ru-RU"/>
              </w:rPr>
              <w:t>- </w:t>
            </w:r>
            <w:r w:rsidR="009C6703" w:rsidRPr="005078D8">
              <w:rPr>
                <w:sz w:val="26"/>
                <w:szCs w:val="26"/>
                <w:lang w:val="ru-RU"/>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r w:rsidRPr="005078D8">
              <w:rPr>
                <w:sz w:val="26"/>
                <w:szCs w:val="26"/>
                <w:lang w:val="ru-RU"/>
              </w:rPr>
              <w:t xml:space="preserve">: </w:t>
            </w:r>
            <w:r w:rsidR="008347DC" w:rsidRPr="005078D8">
              <w:rPr>
                <w:sz w:val="26"/>
                <w:szCs w:val="26"/>
                <w:lang w:val="ru-RU"/>
              </w:rPr>
              <w:t xml:space="preserve">к </w:t>
            </w:r>
            <w:r w:rsidR="00FD742B" w:rsidRPr="005078D8">
              <w:rPr>
                <w:sz w:val="26"/>
                <w:szCs w:val="26"/>
                <w:lang w:val="ru-RU"/>
              </w:rPr>
              <w:t>202</w:t>
            </w:r>
            <w:r w:rsidR="00A1122B">
              <w:rPr>
                <w:sz w:val="26"/>
                <w:szCs w:val="26"/>
                <w:lang w:val="ru-RU"/>
              </w:rPr>
              <w:t>4</w:t>
            </w:r>
            <w:r w:rsidR="008347DC" w:rsidRPr="005078D8">
              <w:rPr>
                <w:sz w:val="26"/>
                <w:szCs w:val="26"/>
                <w:lang w:val="ru-RU"/>
              </w:rPr>
              <w:t xml:space="preserve"> г</w:t>
            </w:r>
            <w:r w:rsidR="008347DC" w:rsidRPr="005D7A74">
              <w:rPr>
                <w:sz w:val="26"/>
                <w:szCs w:val="26"/>
                <w:lang w:val="ru-RU"/>
              </w:rPr>
              <w:t>.–</w:t>
            </w:r>
            <w:r w:rsidRPr="005D7A74">
              <w:rPr>
                <w:sz w:val="26"/>
                <w:szCs w:val="26"/>
                <w:lang w:val="ru-RU"/>
              </w:rPr>
              <w:t> </w:t>
            </w:r>
            <w:r w:rsidR="005D7A74" w:rsidRPr="005D7A74">
              <w:rPr>
                <w:sz w:val="26"/>
                <w:szCs w:val="26"/>
                <w:lang w:val="ru-RU"/>
              </w:rPr>
              <w:t>75</w:t>
            </w:r>
            <w:r w:rsidRPr="005D7A74">
              <w:rPr>
                <w:sz w:val="26"/>
                <w:szCs w:val="26"/>
                <w:lang w:val="ru-RU"/>
              </w:rPr>
              <w:t>%;</w:t>
            </w:r>
          </w:p>
          <w:p w:rsidR="00CF617A" w:rsidRPr="005D7A74" w:rsidRDefault="00CF617A" w:rsidP="00E2573C">
            <w:pPr>
              <w:ind w:left="175"/>
              <w:jc w:val="both"/>
              <w:rPr>
                <w:sz w:val="26"/>
                <w:szCs w:val="26"/>
                <w:lang w:val="ru-RU"/>
              </w:rPr>
            </w:pPr>
            <w:r w:rsidRPr="005D7A74">
              <w:rPr>
                <w:sz w:val="26"/>
                <w:szCs w:val="26"/>
                <w:lang w:val="ru-RU"/>
              </w:rPr>
              <w:t>- </w:t>
            </w:r>
            <w:r w:rsidR="009C6703" w:rsidRPr="005D7A74">
              <w:rPr>
                <w:sz w:val="26"/>
                <w:szCs w:val="26"/>
                <w:lang w:val="ru-RU"/>
              </w:rPr>
              <w:t>доля общеобразовательных организаций, в</w:t>
            </w:r>
            <w:r w:rsidR="009C6703" w:rsidRPr="005078D8">
              <w:rPr>
                <w:sz w:val="26"/>
                <w:szCs w:val="26"/>
                <w:lang w:val="ru-RU"/>
              </w:rPr>
              <w:t xml:space="preserve">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r w:rsidRPr="005078D8">
              <w:rPr>
                <w:sz w:val="26"/>
                <w:szCs w:val="26"/>
                <w:lang w:val="ru-RU"/>
              </w:rPr>
              <w:t xml:space="preserve">: </w:t>
            </w:r>
            <w:r w:rsidR="008347DC" w:rsidRPr="005078D8">
              <w:rPr>
                <w:sz w:val="26"/>
                <w:szCs w:val="26"/>
                <w:lang w:val="ru-RU"/>
              </w:rPr>
              <w:t>к</w:t>
            </w:r>
            <w:r w:rsidRPr="005078D8">
              <w:rPr>
                <w:sz w:val="26"/>
                <w:szCs w:val="26"/>
                <w:lang w:val="ru-RU"/>
              </w:rPr>
              <w:t xml:space="preserve"> 20</w:t>
            </w:r>
            <w:r w:rsidR="00D457DB" w:rsidRPr="005078D8">
              <w:rPr>
                <w:sz w:val="26"/>
                <w:szCs w:val="26"/>
                <w:lang w:val="ru-RU"/>
              </w:rPr>
              <w:t>2</w:t>
            </w:r>
            <w:r w:rsidR="00A1122B">
              <w:rPr>
                <w:sz w:val="26"/>
                <w:szCs w:val="26"/>
                <w:lang w:val="ru-RU"/>
              </w:rPr>
              <w:t>4</w:t>
            </w:r>
            <w:r w:rsidRPr="005078D8">
              <w:rPr>
                <w:sz w:val="26"/>
                <w:szCs w:val="26"/>
                <w:lang w:val="ru-RU"/>
              </w:rPr>
              <w:t xml:space="preserve"> г. </w:t>
            </w:r>
            <w:r w:rsidR="008347DC" w:rsidRPr="005078D8">
              <w:rPr>
                <w:sz w:val="26"/>
                <w:szCs w:val="26"/>
                <w:lang w:val="ru-RU"/>
              </w:rPr>
              <w:t>–</w:t>
            </w:r>
            <w:r w:rsidRPr="005078D8">
              <w:rPr>
                <w:sz w:val="26"/>
                <w:szCs w:val="26"/>
                <w:lang w:val="ru-RU"/>
              </w:rPr>
              <w:t> </w:t>
            </w:r>
            <w:r w:rsidR="00CD1BCD" w:rsidRPr="005D7A74">
              <w:rPr>
                <w:sz w:val="26"/>
                <w:szCs w:val="26"/>
                <w:lang w:val="ru-RU"/>
              </w:rPr>
              <w:t>33</w:t>
            </w:r>
            <w:r w:rsidR="00EB3C71" w:rsidRPr="005D7A74">
              <w:rPr>
                <w:sz w:val="26"/>
                <w:szCs w:val="26"/>
                <w:lang w:val="ru-RU"/>
              </w:rPr>
              <w:t>,3</w:t>
            </w:r>
            <w:r w:rsidRPr="005D7A74">
              <w:rPr>
                <w:sz w:val="26"/>
                <w:szCs w:val="26"/>
                <w:lang w:val="ru-RU"/>
              </w:rPr>
              <w:t>%;</w:t>
            </w:r>
          </w:p>
          <w:p w:rsidR="00482D9A" w:rsidRPr="005D7A74" w:rsidRDefault="00482D9A" w:rsidP="00E2573C">
            <w:pPr>
              <w:ind w:left="175"/>
              <w:jc w:val="both"/>
              <w:rPr>
                <w:sz w:val="26"/>
                <w:szCs w:val="26"/>
                <w:lang w:val="ru-RU"/>
              </w:rPr>
            </w:pPr>
            <w:r>
              <w:rPr>
                <w:sz w:val="26"/>
                <w:szCs w:val="26"/>
                <w:lang w:val="ru-RU"/>
              </w:rPr>
              <w:t>- д</w:t>
            </w:r>
            <w:r w:rsidRPr="00482D9A">
              <w:rPr>
                <w:sz w:val="26"/>
                <w:szCs w:val="26"/>
                <w:lang w:val="ru-RU"/>
              </w:rPr>
              <w:t>оля детей, включенных в различные виды занятости (походы,</w:t>
            </w:r>
            <w:r>
              <w:rPr>
                <w:sz w:val="26"/>
                <w:szCs w:val="26"/>
                <w:lang w:val="ru-RU"/>
              </w:rPr>
              <w:t xml:space="preserve"> </w:t>
            </w:r>
            <w:r w:rsidRPr="00482D9A">
              <w:rPr>
                <w:sz w:val="26"/>
                <w:szCs w:val="26"/>
                <w:lang w:val="ru-RU"/>
              </w:rPr>
              <w:t>трудовые отряды старшеклассников,</w:t>
            </w:r>
            <w:r>
              <w:rPr>
                <w:sz w:val="26"/>
                <w:szCs w:val="26"/>
                <w:lang w:val="ru-RU"/>
              </w:rPr>
              <w:t xml:space="preserve"> </w:t>
            </w:r>
            <w:r w:rsidRPr="00482D9A">
              <w:rPr>
                <w:sz w:val="26"/>
                <w:szCs w:val="26"/>
                <w:lang w:val="ru-RU"/>
              </w:rPr>
              <w:t>интенсивные школы,</w:t>
            </w:r>
            <w:r>
              <w:rPr>
                <w:sz w:val="26"/>
                <w:szCs w:val="26"/>
                <w:lang w:val="ru-RU"/>
              </w:rPr>
              <w:t xml:space="preserve"> </w:t>
            </w:r>
            <w:r w:rsidRPr="00482D9A">
              <w:rPr>
                <w:sz w:val="26"/>
                <w:szCs w:val="26"/>
                <w:lang w:val="ru-RU"/>
              </w:rPr>
              <w:t>экскурсии), от общего количества детей в</w:t>
            </w:r>
            <w:r>
              <w:rPr>
                <w:sz w:val="26"/>
                <w:szCs w:val="26"/>
                <w:lang w:val="ru-RU"/>
              </w:rPr>
              <w:t xml:space="preserve"> </w:t>
            </w:r>
            <w:r w:rsidRPr="00482D9A">
              <w:rPr>
                <w:sz w:val="26"/>
                <w:szCs w:val="26"/>
                <w:lang w:val="ru-RU"/>
              </w:rPr>
              <w:t>возрасте от 7 до 17 лет,</w:t>
            </w:r>
            <w:r>
              <w:rPr>
                <w:sz w:val="26"/>
                <w:szCs w:val="26"/>
                <w:lang w:val="ru-RU"/>
              </w:rPr>
              <w:t xml:space="preserve"> </w:t>
            </w:r>
            <w:r w:rsidRPr="00482D9A">
              <w:rPr>
                <w:sz w:val="26"/>
                <w:szCs w:val="26"/>
                <w:lang w:val="ru-RU"/>
              </w:rPr>
              <w:t>обучающихся в образовательных организация</w:t>
            </w:r>
            <w:r>
              <w:rPr>
                <w:sz w:val="26"/>
                <w:szCs w:val="26"/>
                <w:lang w:val="ru-RU"/>
              </w:rPr>
              <w:t>: к 202</w:t>
            </w:r>
            <w:r w:rsidR="00A1122B">
              <w:rPr>
                <w:sz w:val="26"/>
                <w:szCs w:val="26"/>
                <w:lang w:val="ru-RU"/>
              </w:rPr>
              <w:t>4</w:t>
            </w:r>
            <w:r>
              <w:rPr>
                <w:sz w:val="26"/>
                <w:szCs w:val="26"/>
                <w:lang w:val="ru-RU"/>
              </w:rPr>
              <w:t xml:space="preserve"> г. – </w:t>
            </w:r>
            <w:r w:rsidR="00671E14" w:rsidRPr="005D7A74">
              <w:rPr>
                <w:sz w:val="26"/>
                <w:szCs w:val="26"/>
                <w:lang w:val="ru-RU"/>
              </w:rPr>
              <w:t>4</w:t>
            </w:r>
            <w:r w:rsidR="005D7A74" w:rsidRPr="005D7A74">
              <w:rPr>
                <w:sz w:val="26"/>
                <w:szCs w:val="26"/>
                <w:lang w:val="ru-RU"/>
              </w:rPr>
              <w:t>0,5</w:t>
            </w:r>
            <w:r w:rsidRPr="005D7A74">
              <w:rPr>
                <w:sz w:val="26"/>
                <w:szCs w:val="26"/>
                <w:lang w:val="ru-RU"/>
              </w:rPr>
              <w:t>%;</w:t>
            </w:r>
          </w:p>
          <w:p w:rsidR="00CF617A" w:rsidRPr="005D7A74" w:rsidRDefault="00CF617A" w:rsidP="00E2573C">
            <w:pPr>
              <w:ind w:left="175"/>
              <w:jc w:val="both"/>
              <w:rPr>
                <w:sz w:val="26"/>
                <w:szCs w:val="26"/>
                <w:lang w:val="ru-RU"/>
              </w:rPr>
            </w:pPr>
            <w:r w:rsidRPr="005D7A74">
              <w:rPr>
                <w:sz w:val="26"/>
                <w:szCs w:val="26"/>
                <w:lang w:val="ru-RU"/>
              </w:rPr>
              <w:t>- </w:t>
            </w:r>
            <w:r w:rsidR="009C6703" w:rsidRPr="005D7A74">
              <w:rPr>
                <w:sz w:val="26"/>
                <w:szCs w:val="26"/>
                <w:lang w:val="ru-RU"/>
              </w:rPr>
              <w:t>доля детей</w:t>
            </w:r>
            <w:r w:rsidR="009C6703" w:rsidRPr="005078D8">
              <w:rPr>
                <w:sz w:val="26"/>
                <w:szCs w:val="26"/>
                <w:lang w:val="ru-RU"/>
              </w:rPr>
              <w:t>,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r w:rsidRPr="005078D8">
              <w:rPr>
                <w:sz w:val="26"/>
                <w:szCs w:val="26"/>
                <w:lang w:val="ru-RU"/>
              </w:rPr>
              <w:t xml:space="preserve">: </w:t>
            </w:r>
            <w:r w:rsidR="008347DC" w:rsidRPr="005078D8">
              <w:rPr>
                <w:sz w:val="26"/>
                <w:szCs w:val="26"/>
                <w:lang w:val="ru-RU"/>
              </w:rPr>
              <w:t>к</w:t>
            </w:r>
            <w:r w:rsidRPr="005078D8">
              <w:rPr>
                <w:sz w:val="26"/>
                <w:szCs w:val="26"/>
                <w:lang w:val="ru-RU"/>
              </w:rPr>
              <w:t xml:space="preserve"> 20</w:t>
            </w:r>
            <w:r w:rsidR="00D457DB" w:rsidRPr="005078D8">
              <w:rPr>
                <w:sz w:val="26"/>
                <w:szCs w:val="26"/>
                <w:lang w:val="ru-RU"/>
              </w:rPr>
              <w:t>2</w:t>
            </w:r>
            <w:r w:rsidR="00A1122B">
              <w:rPr>
                <w:sz w:val="26"/>
                <w:szCs w:val="26"/>
                <w:lang w:val="ru-RU"/>
              </w:rPr>
              <w:t>4</w:t>
            </w:r>
            <w:r w:rsidRPr="005078D8">
              <w:rPr>
                <w:sz w:val="26"/>
                <w:szCs w:val="26"/>
                <w:lang w:val="ru-RU"/>
              </w:rPr>
              <w:t> г. </w:t>
            </w:r>
            <w:r w:rsidR="008347DC" w:rsidRPr="005078D8">
              <w:rPr>
                <w:sz w:val="26"/>
                <w:szCs w:val="26"/>
                <w:lang w:val="ru-RU"/>
              </w:rPr>
              <w:t>–</w:t>
            </w:r>
            <w:r w:rsidRPr="005078D8">
              <w:rPr>
                <w:sz w:val="26"/>
                <w:szCs w:val="26"/>
                <w:lang w:val="ru-RU"/>
              </w:rPr>
              <w:t> </w:t>
            </w:r>
            <w:r w:rsidR="00482D9A" w:rsidRPr="005D7A74">
              <w:rPr>
                <w:sz w:val="26"/>
                <w:szCs w:val="26"/>
                <w:lang w:val="ru-RU"/>
              </w:rPr>
              <w:t>3</w:t>
            </w:r>
            <w:r w:rsidR="005D7A74" w:rsidRPr="005D7A74">
              <w:rPr>
                <w:sz w:val="26"/>
                <w:szCs w:val="26"/>
                <w:lang w:val="ru-RU"/>
              </w:rPr>
              <w:t>3</w:t>
            </w:r>
            <w:r w:rsidRPr="005D7A74">
              <w:rPr>
                <w:sz w:val="26"/>
                <w:szCs w:val="26"/>
                <w:lang w:val="ru-RU"/>
              </w:rPr>
              <w:t>%;</w:t>
            </w:r>
          </w:p>
          <w:p w:rsidR="00C5746B" w:rsidRPr="005D7A74" w:rsidRDefault="00CF617A" w:rsidP="00E2573C">
            <w:pPr>
              <w:ind w:left="175"/>
              <w:jc w:val="both"/>
              <w:rPr>
                <w:sz w:val="26"/>
                <w:szCs w:val="26"/>
                <w:lang w:val="ru-RU"/>
              </w:rPr>
            </w:pPr>
            <w:r w:rsidRPr="005D7A74">
              <w:rPr>
                <w:sz w:val="26"/>
                <w:szCs w:val="26"/>
                <w:lang w:val="ru-RU"/>
              </w:rPr>
              <w:t>- </w:t>
            </w:r>
            <w:r w:rsidR="009C6703" w:rsidRPr="005D7A74">
              <w:rPr>
                <w:sz w:val="26"/>
                <w:szCs w:val="26"/>
                <w:lang w:val="ru-RU"/>
              </w:rPr>
              <w:t>удельный вес численности обучающихся</w:t>
            </w:r>
            <w:r w:rsidR="009C6703" w:rsidRPr="005078D8">
              <w:rPr>
                <w:sz w:val="26"/>
                <w:szCs w:val="26"/>
                <w:lang w:val="ru-RU"/>
              </w:rPr>
              <w:t xml:space="preserve">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Pr="005078D8">
              <w:rPr>
                <w:sz w:val="26"/>
                <w:szCs w:val="26"/>
                <w:lang w:val="ru-RU"/>
              </w:rPr>
              <w:t xml:space="preserve">: </w:t>
            </w:r>
            <w:r w:rsidR="008347DC" w:rsidRPr="005078D8">
              <w:rPr>
                <w:sz w:val="26"/>
                <w:szCs w:val="26"/>
                <w:lang w:val="ru-RU"/>
              </w:rPr>
              <w:t>к</w:t>
            </w:r>
            <w:r w:rsidRPr="005078D8">
              <w:rPr>
                <w:sz w:val="26"/>
                <w:szCs w:val="26"/>
                <w:lang w:val="ru-RU"/>
              </w:rPr>
              <w:t xml:space="preserve"> 20</w:t>
            </w:r>
            <w:r w:rsidR="00D457DB" w:rsidRPr="005078D8">
              <w:rPr>
                <w:sz w:val="26"/>
                <w:szCs w:val="26"/>
                <w:lang w:val="ru-RU"/>
              </w:rPr>
              <w:t>2</w:t>
            </w:r>
            <w:r w:rsidR="00A1122B">
              <w:rPr>
                <w:sz w:val="26"/>
                <w:szCs w:val="26"/>
                <w:lang w:val="ru-RU"/>
              </w:rPr>
              <w:t>4</w:t>
            </w:r>
            <w:r w:rsidRPr="005078D8">
              <w:rPr>
                <w:sz w:val="26"/>
                <w:szCs w:val="26"/>
                <w:lang w:val="ru-RU"/>
              </w:rPr>
              <w:t> г. </w:t>
            </w:r>
            <w:r w:rsidR="008347DC" w:rsidRPr="005078D8">
              <w:rPr>
                <w:sz w:val="26"/>
                <w:szCs w:val="26"/>
                <w:lang w:val="ru-RU"/>
              </w:rPr>
              <w:t>–</w:t>
            </w:r>
            <w:r w:rsidRPr="005078D8">
              <w:rPr>
                <w:sz w:val="26"/>
                <w:szCs w:val="26"/>
                <w:lang w:val="ru-RU"/>
              </w:rPr>
              <w:t> </w:t>
            </w:r>
            <w:r w:rsidR="009C6703" w:rsidRPr="005D7A74">
              <w:rPr>
                <w:sz w:val="26"/>
                <w:szCs w:val="26"/>
                <w:lang w:val="ru-RU"/>
              </w:rPr>
              <w:t>93,5</w:t>
            </w:r>
            <w:r w:rsidRPr="005D7A74">
              <w:rPr>
                <w:sz w:val="26"/>
                <w:szCs w:val="26"/>
                <w:lang w:val="ru-RU"/>
              </w:rPr>
              <w:t>%;</w:t>
            </w:r>
          </w:p>
          <w:p w:rsidR="009E3C33" w:rsidRPr="005078D8" w:rsidRDefault="009E3C33" w:rsidP="005D7A74">
            <w:pPr>
              <w:ind w:left="175"/>
              <w:jc w:val="both"/>
              <w:rPr>
                <w:sz w:val="26"/>
                <w:szCs w:val="26"/>
                <w:lang w:val="ru-RU"/>
              </w:rPr>
            </w:pPr>
            <w:r w:rsidRPr="005078D8">
              <w:rPr>
                <w:sz w:val="26"/>
                <w:szCs w:val="26"/>
                <w:lang w:val="ru-RU"/>
              </w:rPr>
              <w:lastRenderedPageBreak/>
              <w:t>-</w:t>
            </w:r>
            <w:r w:rsidR="007E308C" w:rsidRPr="005078D8">
              <w:rPr>
                <w:sz w:val="26"/>
                <w:szCs w:val="26"/>
                <w:lang w:val="ru-RU"/>
              </w:rPr>
              <w:t> количество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к 202</w:t>
            </w:r>
            <w:r w:rsidR="00A1122B">
              <w:rPr>
                <w:sz w:val="26"/>
                <w:szCs w:val="26"/>
                <w:lang w:val="ru-RU"/>
              </w:rPr>
              <w:t>4</w:t>
            </w:r>
            <w:r w:rsidR="007E308C" w:rsidRPr="005078D8">
              <w:rPr>
                <w:sz w:val="26"/>
                <w:szCs w:val="26"/>
                <w:lang w:val="ru-RU"/>
              </w:rPr>
              <w:t xml:space="preserve"> г. – не менее </w:t>
            </w:r>
            <w:r w:rsidR="00BB53DA" w:rsidRPr="005D7A74">
              <w:rPr>
                <w:sz w:val="26"/>
                <w:szCs w:val="26"/>
                <w:lang w:val="ru-RU"/>
              </w:rPr>
              <w:t>1</w:t>
            </w:r>
            <w:r w:rsidR="005D7A74" w:rsidRPr="005D7A74">
              <w:rPr>
                <w:sz w:val="26"/>
                <w:szCs w:val="26"/>
                <w:lang w:val="ru-RU"/>
              </w:rPr>
              <w:t>740</w:t>
            </w:r>
            <w:r w:rsidR="007E308C" w:rsidRPr="005D7A74">
              <w:rPr>
                <w:sz w:val="26"/>
                <w:szCs w:val="26"/>
                <w:lang w:val="ru-RU"/>
              </w:rPr>
              <w:t>.</w:t>
            </w:r>
          </w:p>
        </w:tc>
      </w:tr>
      <w:tr w:rsidR="002D00F5" w:rsidRPr="005078D8" w:rsidTr="0044553D">
        <w:tblPrEx>
          <w:tblLook w:val="00A0" w:firstRow="1" w:lastRow="0" w:firstColumn="1" w:lastColumn="0" w:noHBand="0" w:noVBand="0"/>
        </w:tblPrEx>
        <w:tc>
          <w:tcPr>
            <w:tcW w:w="3686" w:type="dxa"/>
          </w:tcPr>
          <w:p w:rsidR="00C5746B" w:rsidRPr="005078D8" w:rsidRDefault="00C5746B" w:rsidP="00E2573C">
            <w:pPr>
              <w:rPr>
                <w:sz w:val="26"/>
                <w:szCs w:val="26"/>
                <w:lang w:val="ru-RU"/>
              </w:rPr>
            </w:pPr>
            <w:r w:rsidRPr="005078D8">
              <w:rPr>
                <w:sz w:val="26"/>
                <w:szCs w:val="26"/>
                <w:lang w:val="ru-RU"/>
              </w:rPr>
              <w:lastRenderedPageBreak/>
              <w:t>Этапы и сроки реализации подпрограммы</w:t>
            </w:r>
          </w:p>
        </w:tc>
        <w:tc>
          <w:tcPr>
            <w:tcW w:w="5670" w:type="dxa"/>
          </w:tcPr>
          <w:p w:rsidR="00C5746B" w:rsidRPr="005078D8" w:rsidRDefault="00C5746B" w:rsidP="00A1122B">
            <w:pPr>
              <w:jc w:val="both"/>
              <w:rPr>
                <w:sz w:val="26"/>
                <w:szCs w:val="26"/>
                <w:lang w:val="ru-RU"/>
              </w:rPr>
            </w:pPr>
            <w:r w:rsidRPr="005078D8">
              <w:rPr>
                <w:sz w:val="26"/>
                <w:szCs w:val="26"/>
                <w:lang w:val="ru-RU"/>
              </w:rPr>
              <w:t>20</w:t>
            </w:r>
            <w:r w:rsidR="00FD742B" w:rsidRPr="005078D8">
              <w:rPr>
                <w:sz w:val="26"/>
                <w:szCs w:val="26"/>
                <w:lang w:val="ru-RU"/>
              </w:rPr>
              <w:t>2</w:t>
            </w:r>
            <w:r w:rsidR="00A1122B">
              <w:rPr>
                <w:sz w:val="26"/>
                <w:szCs w:val="26"/>
                <w:lang w:val="ru-RU"/>
              </w:rPr>
              <w:t>2</w:t>
            </w:r>
            <w:r w:rsidRPr="005078D8">
              <w:rPr>
                <w:sz w:val="26"/>
                <w:szCs w:val="26"/>
                <w:lang w:val="ru-RU"/>
              </w:rPr>
              <w:t xml:space="preserve"> –20</w:t>
            </w:r>
            <w:r w:rsidR="00D457DB" w:rsidRPr="005078D8">
              <w:rPr>
                <w:sz w:val="26"/>
                <w:szCs w:val="26"/>
                <w:lang w:val="ru-RU"/>
              </w:rPr>
              <w:t>2</w:t>
            </w:r>
            <w:r w:rsidR="00A1122B">
              <w:rPr>
                <w:sz w:val="26"/>
                <w:szCs w:val="26"/>
                <w:lang w:val="ru-RU"/>
              </w:rPr>
              <w:t>4</w:t>
            </w:r>
            <w:r w:rsidRPr="005078D8">
              <w:rPr>
                <w:sz w:val="26"/>
                <w:szCs w:val="26"/>
                <w:lang w:val="ru-RU"/>
              </w:rPr>
              <w:t xml:space="preserve"> годы</w:t>
            </w:r>
          </w:p>
        </w:tc>
      </w:tr>
      <w:tr w:rsidR="00276ED9" w:rsidRPr="005078D8" w:rsidTr="0044553D">
        <w:tblPrEx>
          <w:tblLook w:val="00A0" w:firstRow="1" w:lastRow="0" w:firstColumn="1" w:lastColumn="0" w:noHBand="0" w:noVBand="0"/>
        </w:tblPrEx>
        <w:tc>
          <w:tcPr>
            <w:tcW w:w="3686" w:type="dxa"/>
          </w:tcPr>
          <w:p w:rsidR="00C5746B" w:rsidRPr="005078D8" w:rsidRDefault="00C5746B" w:rsidP="00E2573C">
            <w:pPr>
              <w:rPr>
                <w:sz w:val="26"/>
                <w:szCs w:val="26"/>
                <w:lang w:val="ru-RU"/>
              </w:rPr>
            </w:pPr>
            <w:r w:rsidRPr="005078D8">
              <w:rPr>
                <w:sz w:val="26"/>
                <w:szCs w:val="26"/>
                <w:lang w:val="ru-RU"/>
              </w:rPr>
              <w:t>Объемы и источники финансирования подпрограммы</w:t>
            </w:r>
          </w:p>
        </w:tc>
        <w:tc>
          <w:tcPr>
            <w:tcW w:w="5670" w:type="dxa"/>
          </w:tcPr>
          <w:p w:rsidR="00C5746B" w:rsidRPr="005078D8" w:rsidRDefault="00C5746B" w:rsidP="00E2573C">
            <w:pPr>
              <w:jc w:val="both"/>
              <w:rPr>
                <w:sz w:val="26"/>
                <w:szCs w:val="26"/>
                <w:lang w:val="ru-RU"/>
              </w:rPr>
            </w:pPr>
            <w:r w:rsidRPr="005078D8">
              <w:rPr>
                <w:sz w:val="26"/>
                <w:szCs w:val="26"/>
                <w:lang w:val="ru-RU"/>
              </w:rPr>
              <w:t xml:space="preserve">Всего по программе на </w:t>
            </w:r>
            <w:r w:rsidR="00FD742B" w:rsidRPr="005078D8">
              <w:rPr>
                <w:sz w:val="26"/>
                <w:szCs w:val="26"/>
                <w:lang w:val="ru-RU"/>
              </w:rPr>
              <w:t>202</w:t>
            </w:r>
            <w:r w:rsidR="00A1122B">
              <w:rPr>
                <w:sz w:val="26"/>
                <w:szCs w:val="26"/>
                <w:lang w:val="ru-RU"/>
              </w:rPr>
              <w:t>2</w:t>
            </w:r>
            <w:r w:rsidRPr="005078D8">
              <w:rPr>
                <w:sz w:val="26"/>
                <w:szCs w:val="26"/>
                <w:lang w:val="ru-RU"/>
              </w:rPr>
              <w:t>-</w:t>
            </w:r>
            <w:r w:rsidR="00FD742B" w:rsidRPr="005078D8">
              <w:rPr>
                <w:sz w:val="26"/>
                <w:szCs w:val="26"/>
                <w:lang w:val="ru-RU"/>
              </w:rPr>
              <w:t>202</w:t>
            </w:r>
            <w:r w:rsidR="00A1122B">
              <w:rPr>
                <w:sz w:val="26"/>
                <w:szCs w:val="26"/>
                <w:lang w:val="ru-RU"/>
              </w:rPr>
              <w:t>4</w:t>
            </w:r>
            <w:r w:rsidRPr="005078D8">
              <w:rPr>
                <w:sz w:val="26"/>
                <w:szCs w:val="26"/>
                <w:lang w:val="ru-RU"/>
              </w:rPr>
              <w:t xml:space="preserve"> годы </w:t>
            </w:r>
          </w:p>
          <w:p w:rsidR="006B1086" w:rsidRPr="005078D8" w:rsidRDefault="006B1086" w:rsidP="006B1086">
            <w:pPr>
              <w:jc w:val="both"/>
              <w:rPr>
                <w:sz w:val="26"/>
                <w:szCs w:val="26"/>
                <w:lang w:val="ru-RU"/>
              </w:rPr>
            </w:pPr>
            <w:r>
              <w:rPr>
                <w:sz w:val="26"/>
                <w:szCs w:val="26"/>
                <w:lang w:val="ru-RU"/>
              </w:rPr>
              <w:t>2 505 119,80400</w:t>
            </w:r>
            <w:r w:rsidRPr="005078D8">
              <w:rPr>
                <w:sz w:val="26"/>
                <w:szCs w:val="26"/>
                <w:lang w:val="ru-RU"/>
              </w:rPr>
              <w:t xml:space="preserve"> тыс.</w:t>
            </w:r>
            <w:r w:rsidRPr="005078D8">
              <w:rPr>
                <w:sz w:val="26"/>
                <w:szCs w:val="26"/>
              </w:rPr>
              <w:t> </w:t>
            </w:r>
            <w:r w:rsidRPr="005078D8">
              <w:rPr>
                <w:sz w:val="26"/>
                <w:szCs w:val="26"/>
                <w:lang w:val="ru-RU"/>
              </w:rPr>
              <w:t>руб., в том числе по годам:</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842 082,48800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845 168,55800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w:t>
            </w:r>
            <w:r>
              <w:rPr>
                <w:sz w:val="26"/>
                <w:szCs w:val="26"/>
                <w:lang w:val="ru-RU"/>
              </w:rPr>
              <w:t xml:space="preserve"> 817 868,75800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по источникам финансирования:</w:t>
            </w:r>
          </w:p>
          <w:p w:rsidR="006B1086" w:rsidRPr="005078D8" w:rsidRDefault="006B1086" w:rsidP="006B10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sidRPr="00DA5842">
              <w:rPr>
                <w:sz w:val="26"/>
                <w:szCs w:val="26"/>
                <w:lang w:val="ru-RU"/>
              </w:rPr>
              <w:t xml:space="preserve">0,00000 </w:t>
            </w:r>
            <w:r w:rsidRPr="005078D8">
              <w:rPr>
                <w:sz w:val="26"/>
                <w:szCs w:val="26"/>
                <w:lang w:val="ru-RU"/>
              </w:rPr>
              <w:t>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w:t>
            </w:r>
            <w:r w:rsidRPr="005078D8">
              <w:rPr>
                <w:sz w:val="26"/>
                <w:szCs w:val="26"/>
              </w:rPr>
              <w:t> </w:t>
            </w:r>
            <w:r w:rsidRPr="00DA5842">
              <w:rPr>
                <w:sz w:val="26"/>
                <w:szCs w:val="26"/>
                <w:lang w:val="ru-RU"/>
              </w:rPr>
              <w:t xml:space="preserve">0,00000 </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w:t>
            </w:r>
            <w:r w:rsidRPr="005078D8">
              <w:rPr>
                <w:sz w:val="26"/>
                <w:szCs w:val="26"/>
              </w:rPr>
              <w:t> </w:t>
            </w:r>
            <w:r w:rsidRPr="00DA5842">
              <w:rPr>
                <w:sz w:val="26"/>
                <w:szCs w:val="26"/>
                <w:lang w:val="ru-RU"/>
              </w:rPr>
              <w:t xml:space="preserve">0,00000 </w:t>
            </w:r>
            <w:r w:rsidRPr="005078D8">
              <w:rPr>
                <w:sz w:val="26"/>
                <w:szCs w:val="26"/>
                <w:lang w:val="ru-RU"/>
              </w:rPr>
              <w:t>тыс.</w:t>
            </w:r>
            <w:r w:rsidRPr="005078D8">
              <w:rPr>
                <w:sz w:val="26"/>
                <w:szCs w:val="26"/>
              </w:rPr>
              <w:t> </w:t>
            </w:r>
            <w:r w:rsidRPr="005078D8">
              <w:rPr>
                <w:sz w:val="26"/>
                <w:szCs w:val="26"/>
                <w:lang w:val="ru-RU"/>
              </w:rPr>
              <w:t>руб.</w:t>
            </w:r>
          </w:p>
          <w:p w:rsidR="006B1086" w:rsidRPr="005078D8" w:rsidRDefault="006B1086" w:rsidP="006B10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1 803 301,55000</w:t>
            </w:r>
            <w:r w:rsidRPr="005078D8">
              <w:rPr>
                <w:rFonts w:ascii="Times New Roman" w:hAnsi="Times New Roman" w:cs="Times New Roman"/>
                <w:sz w:val="26"/>
                <w:szCs w:val="26"/>
              </w:rPr>
              <w:t xml:space="preserve"> тыс. руб. в том числе:</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609 809,05000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610 396,15000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w:t>
            </w:r>
            <w:r>
              <w:rPr>
                <w:sz w:val="26"/>
                <w:szCs w:val="26"/>
                <w:lang w:val="ru-RU"/>
              </w:rPr>
              <w:t>583 096,35000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582 215,16000</w:t>
            </w:r>
            <w:r w:rsidRPr="005078D8">
              <w:rPr>
                <w:rFonts w:ascii="Times New Roman" w:hAnsi="Times New Roman" w:cs="Times New Roman"/>
                <w:sz w:val="26"/>
                <w:szCs w:val="26"/>
              </w:rPr>
              <w:t xml:space="preserve"> тыс. руб. в том числе:</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192 405,74000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194 904,71000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194 904,71000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Pr>
                <w:rFonts w:ascii="Times New Roman" w:hAnsi="Times New Roman" w:cs="Times New Roman"/>
                <w:sz w:val="26"/>
                <w:szCs w:val="26"/>
              </w:rPr>
              <w:t>119 603,09400</w:t>
            </w:r>
            <w:r w:rsidRPr="005078D8">
              <w:rPr>
                <w:rFonts w:ascii="Times New Roman" w:hAnsi="Times New Roman" w:cs="Times New Roman"/>
                <w:sz w:val="26"/>
                <w:szCs w:val="26"/>
              </w:rPr>
              <w:t xml:space="preserve"> тыс. руб. в том числе:</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39 867,69800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39 867,69800</w:t>
            </w:r>
            <w:r w:rsidRPr="005078D8">
              <w:rPr>
                <w:sz w:val="26"/>
                <w:szCs w:val="26"/>
                <w:lang w:val="ru-RU"/>
              </w:rPr>
              <w:t xml:space="preserve"> тыс.</w:t>
            </w:r>
            <w:r w:rsidRPr="005078D8">
              <w:rPr>
                <w:sz w:val="26"/>
                <w:szCs w:val="26"/>
              </w:rPr>
              <w:t> </w:t>
            </w:r>
            <w:r w:rsidRPr="005078D8">
              <w:rPr>
                <w:sz w:val="26"/>
                <w:szCs w:val="26"/>
                <w:lang w:val="ru-RU"/>
              </w:rPr>
              <w:t>руб.;</w:t>
            </w:r>
          </w:p>
          <w:p w:rsidR="006B1086" w:rsidRPr="005078D8" w:rsidRDefault="006B1086" w:rsidP="006B10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39 867,69800</w:t>
            </w:r>
            <w:r w:rsidRPr="005078D8">
              <w:rPr>
                <w:sz w:val="26"/>
                <w:szCs w:val="26"/>
                <w:lang w:val="ru-RU"/>
              </w:rPr>
              <w:t xml:space="preserve"> тыс.</w:t>
            </w:r>
            <w:r w:rsidRPr="005078D8">
              <w:rPr>
                <w:sz w:val="26"/>
                <w:szCs w:val="26"/>
              </w:rPr>
              <w:t> </w:t>
            </w:r>
            <w:r w:rsidRPr="005078D8">
              <w:rPr>
                <w:sz w:val="26"/>
                <w:szCs w:val="26"/>
                <w:lang w:val="ru-RU"/>
              </w:rPr>
              <w:t>руб.</w:t>
            </w:r>
          </w:p>
          <w:p w:rsidR="00C5746B" w:rsidRPr="005078D8" w:rsidRDefault="00C5746B" w:rsidP="006B1086">
            <w:pPr>
              <w:jc w:val="both"/>
              <w:rPr>
                <w:sz w:val="26"/>
                <w:szCs w:val="26"/>
                <w:lang w:val="ru-RU"/>
              </w:rPr>
            </w:pPr>
          </w:p>
        </w:tc>
      </w:tr>
    </w:tbl>
    <w:p w:rsidR="00CF617A" w:rsidRPr="005078D8" w:rsidRDefault="00CF617A" w:rsidP="00E2573C">
      <w:pPr>
        <w:jc w:val="center"/>
        <w:rPr>
          <w:sz w:val="28"/>
          <w:szCs w:val="28"/>
          <w:lang w:val="ru-RU"/>
        </w:rPr>
      </w:pPr>
      <w:r w:rsidRPr="005078D8">
        <w:rPr>
          <w:sz w:val="28"/>
          <w:szCs w:val="28"/>
          <w:lang w:val="ru-RU"/>
        </w:rPr>
        <w:t>Основные разделы подпрограммы</w:t>
      </w:r>
    </w:p>
    <w:p w:rsidR="00CF617A" w:rsidRPr="005078D8" w:rsidRDefault="00CF617A" w:rsidP="00E2573C">
      <w:pPr>
        <w:jc w:val="center"/>
        <w:rPr>
          <w:sz w:val="28"/>
          <w:szCs w:val="28"/>
          <w:lang w:val="ru-RU"/>
        </w:rPr>
      </w:pPr>
    </w:p>
    <w:p w:rsidR="0017233A" w:rsidRPr="00293FCC" w:rsidRDefault="0017233A" w:rsidP="0017233A">
      <w:pPr>
        <w:ind w:left="360"/>
        <w:jc w:val="center"/>
        <w:rPr>
          <w:sz w:val="28"/>
          <w:szCs w:val="28"/>
          <w:lang w:val="ru-RU"/>
        </w:rPr>
      </w:pPr>
      <w:r w:rsidRPr="005078D8">
        <w:rPr>
          <w:sz w:val="28"/>
          <w:szCs w:val="28"/>
          <w:lang w:val="ru-RU"/>
        </w:rPr>
        <w:t xml:space="preserve">1. </w:t>
      </w:r>
      <w:r w:rsidRPr="00293FCC">
        <w:rPr>
          <w:sz w:val="28"/>
          <w:szCs w:val="28"/>
          <w:lang w:val="ru-RU"/>
        </w:rPr>
        <w:t>Постановка</w:t>
      </w:r>
      <w:r>
        <w:rPr>
          <w:sz w:val="28"/>
          <w:szCs w:val="28"/>
          <w:lang w:val="ru-RU"/>
        </w:rPr>
        <w:t xml:space="preserve"> </w:t>
      </w:r>
      <w:r w:rsidRPr="00293FCC">
        <w:rPr>
          <w:sz w:val="28"/>
          <w:szCs w:val="28"/>
          <w:lang w:val="ru-RU"/>
        </w:rPr>
        <w:t>общегородской</w:t>
      </w:r>
      <w:r>
        <w:rPr>
          <w:sz w:val="28"/>
          <w:szCs w:val="28"/>
          <w:lang w:val="ru-RU"/>
        </w:rPr>
        <w:t xml:space="preserve"> </w:t>
      </w:r>
      <w:r w:rsidRPr="00293FCC">
        <w:rPr>
          <w:sz w:val="28"/>
          <w:szCs w:val="28"/>
          <w:lang w:val="ru-RU"/>
        </w:rPr>
        <w:t>проблемы</w:t>
      </w:r>
      <w:r>
        <w:rPr>
          <w:sz w:val="28"/>
          <w:szCs w:val="28"/>
          <w:lang w:val="ru-RU"/>
        </w:rPr>
        <w:t xml:space="preserve"> </w:t>
      </w:r>
      <w:r w:rsidRPr="00293FCC">
        <w:rPr>
          <w:sz w:val="28"/>
          <w:szCs w:val="28"/>
          <w:lang w:val="ru-RU"/>
        </w:rPr>
        <w:t>подпрограммы</w:t>
      </w:r>
    </w:p>
    <w:p w:rsidR="0017233A" w:rsidRPr="005078D8" w:rsidRDefault="0017233A" w:rsidP="0017233A">
      <w:pPr>
        <w:pStyle w:val="af1"/>
        <w:spacing w:after="0" w:line="240" w:lineRule="auto"/>
        <w:jc w:val="both"/>
        <w:rPr>
          <w:rFonts w:ascii="Times New Roman" w:hAnsi="Times New Roman"/>
          <w:sz w:val="28"/>
          <w:szCs w:val="28"/>
        </w:rPr>
      </w:pPr>
    </w:p>
    <w:p w:rsidR="0017233A" w:rsidRPr="005078D8" w:rsidRDefault="0017233A" w:rsidP="0017233A">
      <w:pPr>
        <w:jc w:val="both"/>
        <w:rPr>
          <w:sz w:val="28"/>
          <w:szCs w:val="28"/>
          <w:lang w:val="ru-RU"/>
        </w:rPr>
      </w:pPr>
      <w:r w:rsidRPr="005078D8">
        <w:rPr>
          <w:sz w:val="28"/>
          <w:szCs w:val="28"/>
          <w:lang w:val="ru-RU"/>
        </w:rPr>
        <w:t>В городе Назарово в системе образования в настоящее время действует:</w:t>
      </w:r>
    </w:p>
    <w:p w:rsidR="0017233A" w:rsidRPr="005078D8"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5078D8">
        <w:rPr>
          <w:rFonts w:ascii="Times New Roman" w:eastAsia="Times New Roman" w:hAnsi="Times New Roman"/>
          <w:sz w:val="28"/>
          <w:szCs w:val="28"/>
          <w:lang w:eastAsia="ru-RU"/>
        </w:rPr>
        <w:t>11 образовательных организаций, реализующих программы дошкольного образования (дошкольные организации);</w:t>
      </w:r>
    </w:p>
    <w:p w:rsidR="0017233A" w:rsidRPr="005078D8"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5078D8">
        <w:rPr>
          <w:rFonts w:ascii="Times New Roman" w:eastAsia="Times New Roman" w:hAnsi="Times New Roman"/>
          <w:sz w:val="28"/>
          <w:szCs w:val="28"/>
          <w:lang w:eastAsia="ru-RU"/>
        </w:rPr>
        <w:lastRenderedPageBreak/>
        <w:t>8 групп дошкольного образования на базе филиала МБОУ СОШ №3 и МБОУ СОШ № 4;</w:t>
      </w:r>
    </w:p>
    <w:p w:rsidR="0017233A"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5078D8">
        <w:rPr>
          <w:rFonts w:ascii="Times New Roman" w:eastAsia="Times New Roman" w:hAnsi="Times New Roman"/>
          <w:sz w:val="28"/>
          <w:szCs w:val="28"/>
          <w:lang w:eastAsia="ru-RU"/>
        </w:rPr>
        <w:t>9 образовательных организаций, реализующих программы начального, основного, среднего общего образования, 1 филиал при общеобразовательной организации;</w:t>
      </w:r>
    </w:p>
    <w:p w:rsidR="0017233A" w:rsidRDefault="0017233A" w:rsidP="0017233A">
      <w:pPr>
        <w:ind w:firstLine="708"/>
        <w:jc w:val="both"/>
        <w:rPr>
          <w:sz w:val="28"/>
          <w:szCs w:val="28"/>
          <w:lang w:val="ru-RU"/>
        </w:rPr>
      </w:pPr>
      <w:r>
        <w:rPr>
          <w:sz w:val="28"/>
          <w:szCs w:val="28"/>
          <w:lang w:val="ru-RU"/>
        </w:rPr>
        <w:t>Численность обучающихся (по данным на 01.01.2021 г.) составляет:</w:t>
      </w:r>
    </w:p>
    <w:p w:rsidR="0017233A" w:rsidRPr="00196A90"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196A90">
        <w:rPr>
          <w:rFonts w:ascii="Times New Roman" w:eastAsia="Times New Roman" w:hAnsi="Times New Roman"/>
          <w:sz w:val="28"/>
          <w:szCs w:val="28"/>
          <w:lang w:eastAsia="ru-RU"/>
        </w:rPr>
        <w:t>в дошкольных организациях – 2636 воспитанников;</w:t>
      </w:r>
    </w:p>
    <w:p w:rsidR="0017233A" w:rsidRPr="00196A90"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196A90">
        <w:rPr>
          <w:rFonts w:ascii="Times New Roman" w:eastAsia="Times New Roman" w:hAnsi="Times New Roman"/>
          <w:sz w:val="28"/>
          <w:szCs w:val="28"/>
          <w:lang w:eastAsia="ru-RU"/>
        </w:rPr>
        <w:t>в общеобразовательных организациях – 5646 учащихся.</w:t>
      </w:r>
    </w:p>
    <w:p w:rsidR="0017233A" w:rsidRPr="00196A90" w:rsidRDefault="0017233A" w:rsidP="0017233A">
      <w:pPr>
        <w:ind w:firstLine="708"/>
        <w:jc w:val="both"/>
        <w:rPr>
          <w:sz w:val="28"/>
          <w:szCs w:val="28"/>
          <w:lang w:val="ru-RU"/>
        </w:rPr>
      </w:pPr>
      <w:r w:rsidRPr="00196A90">
        <w:rPr>
          <w:sz w:val="28"/>
          <w:szCs w:val="28"/>
          <w:lang w:val="ru-RU"/>
        </w:rPr>
        <w:t>Численность педагогических работников дошкольного, общего  образования составляет:</w:t>
      </w:r>
    </w:p>
    <w:p w:rsidR="0017233A" w:rsidRPr="00196A90"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196A90">
        <w:rPr>
          <w:rFonts w:ascii="Times New Roman" w:eastAsia="Times New Roman" w:hAnsi="Times New Roman"/>
          <w:sz w:val="28"/>
          <w:szCs w:val="28"/>
          <w:lang w:eastAsia="ru-RU"/>
        </w:rPr>
        <w:t>педагогов в дошкольных организациях - 315 человек;</w:t>
      </w:r>
    </w:p>
    <w:p w:rsidR="0017233A" w:rsidRPr="00196A90" w:rsidRDefault="0017233A" w:rsidP="0017233A">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196A90">
        <w:rPr>
          <w:rFonts w:ascii="Times New Roman" w:eastAsia="Times New Roman" w:hAnsi="Times New Roman"/>
          <w:sz w:val="28"/>
          <w:szCs w:val="28"/>
          <w:lang w:eastAsia="ru-RU"/>
        </w:rPr>
        <w:t>педагогических работников в общеобразовательных организациях - 373 человека;</w:t>
      </w:r>
    </w:p>
    <w:p w:rsidR="0017233A" w:rsidRPr="00196A90" w:rsidRDefault="0017233A" w:rsidP="0017233A">
      <w:pPr>
        <w:autoSpaceDE w:val="0"/>
        <w:autoSpaceDN w:val="0"/>
        <w:ind w:firstLine="708"/>
        <w:jc w:val="both"/>
        <w:rPr>
          <w:rFonts w:eastAsiaTheme="minorEastAsia"/>
          <w:sz w:val="28"/>
          <w:szCs w:val="28"/>
          <w:lang w:val="ru-RU"/>
        </w:rPr>
      </w:pPr>
      <w:r w:rsidRPr="00196A90">
        <w:rPr>
          <w:rFonts w:eastAsiaTheme="minorEastAsia"/>
          <w:sz w:val="28"/>
          <w:szCs w:val="28"/>
          <w:lang w:val="ru-RU"/>
        </w:rPr>
        <w:t>По состоянию на 01.01.2021  года на территории г. Назарово проживает 3597  детей в возрасте от 0 до 7 лет, что на 303 человека меньше, чем в предыдущем году. С 2014 года рост детского населения данной возрастной категории прекратился.</w:t>
      </w:r>
    </w:p>
    <w:p w:rsidR="0017233A" w:rsidRPr="00196A90" w:rsidRDefault="0017233A" w:rsidP="0017233A">
      <w:pPr>
        <w:autoSpaceDE w:val="0"/>
        <w:autoSpaceDN w:val="0"/>
        <w:jc w:val="both"/>
        <w:rPr>
          <w:rFonts w:eastAsiaTheme="minorEastAsia"/>
          <w:sz w:val="28"/>
          <w:szCs w:val="28"/>
          <w:lang w:val="ru-RU"/>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6"/>
        <w:gridCol w:w="1702"/>
        <w:gridCol w:w="1701"/>
        <w:gridCol w:w="1701"/>
        <w:gridCol w:w="1559"/>
      </w:tblGrid>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возраст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r w:rsidRPr="00196A90">
              <w:t>01.01.2017</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r w:rsidRPr="00196A90">
              <w:t>01.01.2018</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rPr>
                <w:lang w:val="ru-RU"/>
              </w:rPr>
            </w:pPr>
            <w:r w:rsidRPr="00196A90">
              <w:t>01.01.</w:t>
            </w:r>
            <w:r w:rsidRPr="00196A90">
              <w:rPr>
                <w:lang w:val="ru-RU"/>
              </w:rPr>
              <w:t>2019</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rPr>
                <w:lang w:val="ru-RU"/>
              </w:rPr>
            </w:pPr>
            <w:r w:rsidRPr="00196A90">
              <w:t>01.01.</w:t>
            </w:r>
            <w:r w:rsidRPr="00196A90">
              <w:rPr>
                <w:lang w:val="ru-RU"/>
              </w:rPr>
              <w:t>2020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rPr>
                <w:lang w:val="ru-RU"/>
              </w:rPr>
            </w:pPr>
            <w:r w:rsidRPr="00196A90">
              <w:t>01.01.</w:t>
            </w:r>
            <w:r w:rsidRPr="00196A90">
              <w:rPr>
                <w:lang w:val="ru-RU"/>
              </w:rPr>
              <w:t>2021</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0 до 1 года</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514</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464</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474</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386</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367</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1 до 2 лет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579</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538</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504</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481</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421</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2 до 3 лет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606</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593</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537</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527</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489</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3 до 4 лет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646</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619</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620</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567</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530</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4 до 5 лет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641</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637</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610</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620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557</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5 до 6 лет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601</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641</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634</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612</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619</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6 до 7 лет</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603</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pPr>
            <w:r w:rsidRPr="00196A90">
              <w:t>596</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632</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610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lang w:val="ru-RU"/>
              </w:rPr>
            </w:pPr>
            <w:r w:rsidRPr="00196A90">
              <w:rPr>
                <w:lang w:val="ru-RU"/>
              </w:rPr>
              <w:t>614</w:t>
            </w:r>
          </w:p>
        </w:tc>
      </w:tr>
      <w:tr w:rsidR="0017233A" w:rsidRPr="00196A90" w:rsidTr="00CE340F">
        <w:tc>
          <w:tcPr>
            <w:tcW w:w="1701" w:type="dxa"/>
            <w:tcBorders>
              <w:top w:val="single" w:sz="4" w:space="0" w:color="auto"/>
              <w:left w:val="single" w:sz="4" w:space="0" w:color="auto"/>
              <w:bottom w:val="single" w:sz="4" w:space="0" w:color="auto"/>
              <w:right w:val="single" w:sz="4" w:space="0" w:color="auto"/>
            </w:tcBorders>
          </w:tcPr>
          <w:p w:rsidR="0017233A" w:rsidRPr="00196A90" w:rsidRDefault="0017233A" w:rsidP="00CE340F">
            <w:pPr>
              <w:autoSpaceDE w:val="0"/>
              <w:autoSpaceDN w:val="0"/>
              <w:jc w:val="both"/>
              <w:rPr>
                <w:rFonts w:eastAsiaTheme="minorEastAsia"/>
                <w:lang w:val="ru-RU"/>
              </w:rPr>
            </w:pP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b/>
              </w:rPr>
            </w:pPr>
            <w:r w:rsidRPr="00196A90">
              <w:rPr>
                <w:b/>
              </w:rPr>
              <w:t>4190</w:t>
            </w:r>
          </w:p>
        </w:tc>
        <w:tc>
          <w:tcPr>
            <w:tcW w:w="170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b/>
              </w:rPr>
            </w:pPr>
            <w:r w:rsidRPr="00196A90">
              <w:rPr>
                <w:b/>
              </w:rPr>
              <w:t>4088</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b/>
                <w:lang w:val="ru-RU"/>
              </w:rPr>
            </w:pPr>
            <w:r w:rsidRPr="00196A90">
              <w:rPr>
                <w:b/>
                <w:lang w:val="ru-RU"/>
              </w:rPr>
              <w:t>4011</w:t>
            </w:r>
          </w:p>
        </w:tc>
        <w:tc>
          <w:tcPr>
            <w:tcW w:w="1701"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b/>
                <w:lang w:val="ru-RU"/>
              </w:rPr>
            </w:pPr>
            <w:r w:rsidRPr="00196A90">
              <w:rPr>
                <w:b/>
                <w:lang w:val="ru-RU"/>
              </w:rPr>
              <w:t>3803</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b/>
                <w:lang w:val="ru-RU"/>
              </w:rPr>
            </w:pPr>
            <w:r w:rsidRPr="00196A90">
              <w:rPr>
                <w:b/>
                <w:lang w:val="ru-RU"/>
              </w:rPr>
              <w:t>3597</w:t>
            </w:r>
          </w:p>
        </w:tc>
      </w:tr>
    </w:tbl>
    <w:p w:rsidR="0017233A" w:rsidRPr="00196A90" w:rsidRDefault="0017233A" w:rsidP="0017233A">
      <w:pPr>
        <w:autoSpaceDE w:val="0"/>
        <w:autoSpaceDN w:val="0"/>
        <w:jc w:val="both"/>
        <w:rPr>
          <w:rFonts w:eastAsiaTheme="minorEastAsia"/>
          <w:sz w:val="28"/>
          <w:szCs w:val="28"/>
          <w:lang w:val="ru-RU"/>
        </w:rPr>
      </w:pPr>
    </w:p>
    <w:p w:rsidR="0017233A" w:rsidRPr="00196A90" w:rsidRDefault="0017233A" w:rsidP="0017233A">
      <w:pPr>
        <w:autoSpaceDE w:val="0"/>
        <w:autoSpaceDN w:val="0"/>
        <w:ind w:firstLine="708"/>
        <w:jc w:val="both"/>
        <w:rPr>
          <w:rFonts w:eastAsiaTheme="minorEastAsia"/>
          <w:sz w:val="28"/>
          <w:szCs w:val="28"/>
          <w:lang w:val="ru-RU"/>
        </w:rPr>
      </w:pPr>
      <w:r w:rsidRPr="00196A90">
        <w:rPr>
          <w:rFonts w:eastAsiaTheme="minorEastAsia"/>
          <w:sz w:val="28"/>
          <w:szCs w:val="28"/>
          <w:lang w:val="ru-RU"/>
        </w:rPr>
        <w:t>В очереди для определения в муниципальные дошкольные образовательные организации по данным автоматизированной  информационной системы «Прием заявлений в учреждения дошкольного образования»  по г. Назарово на  01.09.2021  состоит 443 человека. Все очередники в возрасте от 0 до 2 лет. Актуальная очередь на 01.09.2021 составляла 0  человек.</w:t>
      </w:r>
    </w:p>
    <w:p w:rsidR="0017233A" w:rsidRPr="00196A90" w:rsidRDefault="0017233A" w:rsidP="0017233A">
      <w:pPr>
        <w:autoSpaceDE w:val="0"/>
        <w:autoSpaceDN w:val="0"/>
        <w:ind w:firstLine="708"/>
        <w:jc w:val="both"/>
        <w:rPr>
          <w:rFonts w:eastAsiaTheme="minorEastAsia"/>
          <w:sz w:val="28"/>
          <w:szCs w:val="28"/>
          <w:lang w:val="ru-RU"/>
        </w:rPr>
      </w:pPr>
      <w:r w:rsidRPr="00196A90">
        <w:rPr>
          <w:rFonts w:eastAsiaTheme="minorEastAsia"/>
          <w:sz w:val="28"/>
          <w:szCs w:val="28"/>
          <w:lang w:val="ru-RU"/>
        </w:rPr>
        <w:t>Сравнительная информация об очередности в дошкольные образовательные организации представлена в таблице:</w:t>
      </w:r>
    </w:p>
    <w:p w:rsidR="0017233A" w:rsidRPr="00196A90" w:rsidRDefault="0017233A" w:rsidP="0017233A">
      <w:pPr>
        <w:autoSpaceDE w:val="0"/>
        <w:autoSpaceDN w:val="0"/>
        <w:ind w:firstLine="567"/>
        <w:jc w:val="both"/>
        <w:rPr>
          <w:rFonts w:eastAsiaTheme="minorEastAsia"/>
          <w:sz w:val="28"/>
          <w:szCs w:val="28"/>
          <w:lang w:val="ru-RU"/>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1558"/>
        <w:gridCol w:w="1558"/>
        <w:gridCol w:w="1559"/>
        <w:gridCol w:w="1416"/>
        <w:gridCol w:w="1417"/>
      </w:tblGrid>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возраст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01.01.2017</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01.01.2018</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01.01.2019</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01.01.2020</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01.01.2021</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0 до 1 год</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391</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360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333</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250</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212</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1 до 2 лет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554</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500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455</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363</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193</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2 до 3 лет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230</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219</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196</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174</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38</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3 до 4 лет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0</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4 до 5 лет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0</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5 до 6 лет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0</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both"/>
              <w:rPr>
                <w:rFonts w:eastAsiaTheme="minorEastAsia"/>
                <w:lang w:val="ru-RU"/>
              </w:rPr>
            </w:pPr>
            <w:r w:rsidRPr="00196A90">
              <w:rPr>
                <w:rFonts w:eastAsiaTheme="minorEastAsia"/>
                <w:lang w:val="ru-RU"/>
              </w:rPr>
              <w:t>От 6 до 7 лет</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lang w:val="ru-RU"/>
              </w:rPr>
            </w:pPr>
            <w:r w:rsidRPr="00196A90">
              <w:rPr>
                <w:rFonts w:eastAsiaTheme="minorEastAsia"/>
                <w:lang w:val="ru-RU"/>
              </w:rPr>
              <w:t>0</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jc w:val="center"/>
              <w:rPr>
                <w:rFonts w:eastAsiaTheme="minorEastAsia"/>
                <w:lang w:val="ru-RU"/>
              </w:rPr>
            </w:pPr>
            <w:r w:rsidRPr="00196A90">
              <w:rPr>
                <w:rFonts w:eastAsiaTheme="minorEastAsia"/>
                <w:lang w:val="ru-RU"/>
              </w:rPr>
              <w:t>0</w:t>
            </w:r>
          </w:p>
        </w:tc>
      </w:tr>
      <w:tr w:rsidR="0017233A" w:rsidRPr="00196A90" w:rsidTr="00CE340F">
        <w:tc>
          <w:tcPr>
            <w:tcW w:w="2092" w:type="dxa"/>
            <w:tcBorders>
              <w:top w:val="single" w:sz="4" w:space="0" w:color="auto"/>
              <w:left w:val="single" w:sz="4" w:space="0" w:color="auto"/>
              <w:bottom w:val="single" w:sz="4" w:space="0" w:color="auto"/>
              <w:right w:val="single" w:sz="4" w:space="0" w:color="auto"/>
            </w:tcBorders>
          </w:tcPr>
          <w:p w:rsidR="0017233A" w:rsidRPr="00196A90" w:rsidRDefault="0017233A" w:rsidP="00CE340F">
            <w:pPr>
              <w:autoSpaceDE w:val="0"/>
              <w:autoSpaceDN w:val="0"/>
              <w:jc w:val="both"/>
              <w:rPr>
                <w:rFonts w:eastAsiaTheme="minorEastAsia"/>
                <w:lang w:val="ru-RU"/>
              </w:rPr>
            </w:pP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b/>
                <w:lang w:val="ru-RU"/>
              </w:rPr>
            </w:pPr>
            <w:r w:rsidRPr="00196A90">
              <w:rPr>
                <w:rFonts w:eastAsiaTheme="minorEastAsia"/>
                <w:b/>
                <w:lang w:val="ru-RU"/>
              </w:rPr>
              <w:t>1257</w:t>
            </w:r>
          </w:p>
        </w:tc>
        <w:tc>
          <w:tcPr>
            <w:tcW w:w="1558"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b/>
                <w:lang w:val="ru-RU"/>
              </w:rPr>
            </w:pPr>
            <w:r w:rsidRPr="00196A90">
              <w:rPr>
                <w:rFonts w:eastAsiaTheme="minorEastAsia"/>
                <w:b/>
                <w:lang w:val="ru-RU"/>
              </w:rPr>
              <w:t>1175</w:t>
            </w:r>
          </w:p>
        </w:tc>
        <w:tc>
          <w:tcPr>
            <w:tcW w:w="1559"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b/>
                <w:lang w:val="ru-RU"/>
              </w:rPr>
            </w:pPr>
            <w:r w:rsidRPr="00196A90">
              <w:rPr>
                <w:rFonts w:eastAsiaTheme="minorEastAsia"/>
                <w:b/>
                <w:lang w:val="ru-RU"/>
              </w:rPr>
              <w:t>984</w:t>
            </w:r>
          </w:p>
        </w:tc>
        <w:tc>
          <w:tcPr>
            <w:tcW w:w="1416"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b/>
                <w:lang w:val="ru-RU"/>
              </w:rPr>
            </w:pPr>
            <w:r w:rsidRPr="00196A90">
              <w:rPr>
                <w:rFonts w:eastAsiaTheme="minorEastAsia"/>
                <w:b/>
                <w:lang w:val="ru-RU"/>
              </w:rPr>
              <w:t>787</w:t>
            </w:r>
          </w:p>
        </w:tc>
        <w:tc>
          <w:tcPr>
            <w:tcW w:w="1417" w:type="dxa"/>
            <w:tcBorders>
              <w:top w:val="single" w:sz="4" w:space="0" w:color="auto"/>
              <w:left w:val="single" w:sz="4" w:space="0" w:color="auto"/>
              <w:bottom w:val="single" w:sz="4" w:space="0" w:color="auto"/>
              <w:right w:val="single" w:sz="4" w:space="0" w:color="auto"/>
            </w:tcBorders>
            <w:hideMark/>
          </w:tcPr>
          <w:p w:rsidR="0017233A" w:rsidRPr="00196A90" w:rsidRDefault="0017233A" w:rsidP="00CE340F">
            <w:pPr>
              <w:autoSpaceDE w:val="0"/>
              <w:autoSpaceDN w:val="0"/>
              <w:jc w:val="center"/>
              <w:rPr>
                <w:rFonts w:eastAsiaTheme="minorEastAsia"/>
                <w:b/>
                <w:lang w:val="ru-RU"/>
              </w:rPr>
            </w:pPr>
            <w:r w:rsidRPr="00196A90">
              <w:rPr>
                <w:rFonts w:eastAsiaTheme="minorEastAsia"/>
                <w:b/>
                <w:lang w:val="ru-RU"/>
              </w:rPr>
              <w:t>443</w:t>
            </w:r>
          </w:p>
        </w:tc>
      </w:tr>
    </w:tbl>
    <w:p w:rsidR="0017233A" w:rsidRPr="00196A90" w:rsidRDefault="0017233A" w:rsidP="0017233A">
      <w:pPr>
        <w:autoSpaceDE w:val="0"/>
        <w:autoSpaceDN w:val="0"/>
        <w:ind w:firstLine="708"/>
        <w:jc w:val="both"/>
        <w:rPr>
          <w:rFonts w:eastAsiaTheme="minorEastAsia"/>
          <w:sz w:val="28"/>
          <w:szCs w:val="28"/>
          <w:lang w:val="ru-RU"/>
        </w:rPr>
      </w:pPr>
    </w:p>
    <w:p w:rsidR="0017233A" w:rsidRPr="00196A90" w:rsidRDefault="0017233A" w:rsidP="0017233A">
      <w:pPr>
        <w:autoSpaceDE w:val="0"/>
        <w:autoSpaceDN w:val="0"/>
        <w:ind w:firstLine="708"/>
        <w:jc w:val="both"/>
        <w:rPr>
          <w:rFonts w:eastAsiaTheme="minorEastAsia"/>
          <w:sz w:val="28"/>
          <w:szCs w:val="28"/>
          <w:lang w:val="ru-RU"/>
        </w:rPr>
      </w:pPr>
      <w:r w:rsidRPr="00196A90">
        <w:rPr>
          <w:rFonts w:eastAsiaTheme="minorEastAsia"/>
          <w:sz w:val="28"/>
          <w:szCs w:val="28"/>
          <w:lang w:val="ru-RU"/>
        </w:rPr>
        <w:t>Отмечается рост по  показателю:</w:t>
      </w:r>
    </w:p>
    <w:p w:rsidR="0017233A" w:rsidRPr="00196A90" w:rsidRDefault="0017233A" w:rsidP="0017233A">
      <w:pPr>
        <w:autoSpaceDE w:val="0"/>
        <w:autoSpaceDN w:val="0"/>
        <w:ind w:firstLine="708"/>
        <w:jc w:val="both"/>
        <w:rPr>
          <w:rFonts w:eastAsiaTheme="minorEastAsia"/>
          <w:sz w:val="28"/>
          <w:szCs w:val="28"/>
          <w:lang w:val="ru-RU"/>
        </w:rPr>
      </w:pPr>
      <w:r w:rsidRPr="00196A90">
        <w:rPr>
          <w:rFonts w:eastAsiaTheme="minorEastAsia"/>
          <w:sz w:val="28"/>
          <w:szCs w:val="28"/>
          <w:lang w:val="ru-RU"/>
        </w:rPr>
        <w:t>- процент охвата услугами дошкольного образования детей от 0 до 7 лет составляет 73%, что выше показателя прошлого года на 1%:</w:t>
      </w:r>
    </w:p>
    <w:p w:rsidR="0017233A" w:rsidRPr="00196A90" w:rsidRDefault="0017233A" w:rsidP="0017233A">
      <w:pPr>
        <w:autoSpaceDE w:val="0"/>
        <w:autoSpaceDN w:val="0"/>
        <w:ind w:firstLine="708"/>
        <w:jc w:val="both"/>
        <w:rPr>
          <w:rFonts w:eastAsiaTheme="minorEastAsia"/>
          <w:sz w:val="28"/>
          <w:szCs w:val="28"/>
          <w:lang w:val="ru-RU"/>
        </w:rPr>
      </w:pPr>
      <w:r w:rsidRPr="00196A90">
        <w:rPr>
          <w:rFonts w:eastAsiaTheme="minorEastAsia"/>
          <w:sz w:val="28"/>
          <w:szCs w:val="28"/>
          <w:lang w:val="ru-RU"/>
        </w:rPr>
        <w:t xml:space="preserve">- процент охвата услугами дошкольного образования детей от 3 до 7 лет составляет 95%. что сохраняется на уровне прошлого года. </w:t>
      </w:r>
    </w:p>
    <w:p w:rsidR="0017233A" w:rsidRPr="00196A90" w:rsidRDefault="0017233A" w:rsidP="0017233A">
      <w:pPr>
        <w:widowControl w:val="0"/>
        <w:pBdr>
          <w:bottom w:val="single" w:sz="4" w:space="31" w:color="FFFFFF"/>
        </w:pBdr>
        <w:tabs>
          <w:tab w:val="left" w:pos="0"/>
        </w:tabs>
        <w:autoSpaceDE w:val="0"/>
        <w:ind w:firstLine="709"/>
        <w:jc w:val="both"/>
        <w:rPr>
          <w:sz w:val="28"/>
          <w:szCs w:val="28"/>
          <w:lang w:val="ru-RU"/>
        </w:rPr>
      </w:pPr>
      <w:r w:rsidRPr="00196A90">
        <w:rPr>
          <w:sz w:val="28"/>
          <w:szCs w:val="28"/>
          <w:lang w:val="ru-RU"/>
        </w:rPr>
        <w:t>Особое внимание уделяется созданию условий для обучения детей с ограниченными возможностями здоровья.</w:t>
      </w:r>
    </w:p>
    <w:p w:rsidR="0017233A" w:rsidRPr="00196A90" w:rsidRDefault="0017233A" w:rsidP="0017233A">
      <w:pPr>
        <w:widowControl w:val="0"/>
        <w:pBdr>
          <w:bottom w:val="single" w:sz="4" w:space="31" w:color="FFFFFF"/>
        </w:pBdr>
        <w:tabs>
          <w:tab w:val="left" w:pos="0"/>
        </w:tabs>
        <w:autoSpaceDE w:val="0"/>
        <w:ind w:firstLine="709"/>
        <w:jc w:val="both"/>
        <w:rPr>
          <w:sz w:val="28"/>
          <w:szCs w:val="28"/>
          <w:lang w:val="ru-RU"/>
        </w:rPr>
      </w:pPr>
      <w:r w:rsidRPr="00196A90">
        <w:rPr>
          <w:sz w:val="28"/>
          <w:szCs w:val="28"/>
          <w:lang w:val="ru-RU"/>
        </w:rPr>
        <w:t>На уровне дошкольного образования:</w:t>
      </w:r>
    </w:p>
    <w:p w:rsidR="0017233A" w:rsidRPr="00196A90" w:rsidRDefault="0017233A" w:rsidP="0017233A">
      <w:pPr>
        <w:widowControl w:val="0"/>
        <w:pBdr>
          <w:bottom w:val="single" w:sz="4" w:space="31" w:color="FFFFFF"/>
        </w:pBdr>
        <w:tabs>
          <w:tab w:val="left" w:pos="0"/>
        </w:tabs>
        <w:autoSpaceDE w:val="0"/>
        <w:ind w:firstLine="709"/>
        <w:jc w:val="both"/>
        <w:rPr>
          <w:sz w:val="28"/>
          <w:szCs w:val="28"/>
          <w:lang w:val="ru-RU"/>
        </w:rPr>
      </w:pPr>
      <w:r w:rsidRPr="00196A90">
        <w:rPr>
          <w:sz w:val="28"/>
          <w:szCs w:val="28"/>
          <w:lang w:val="ru-RU"/>
        </w:rPr>
        <w:t xml:space="preserve"> -</w:t>
      </w:r>
      <w:r w:rsidRPr="00196A90">
        <w:rPr>
          <w:sz w:val="28"/>
          <w:szCs w:val="28"/>
        </w:rPr>
        <w:t> </w:t>
      </w:r>
      <w:r w:rsidRPr="00196A90">
        <w:rPr>
          <w:sz w:val="28"/>
          <w:szCs w:val="28"/>
          <w:lang w:val="ru-RU"/>
        </w:rPr>
        <w:t xml:space="preserve">для детей с нарушением зрения функционируют 5 групп компенсирующей направленности на базе МБДОУ «Детский сад № 5 Аленка»; </w:t>
      </w:r>
    </w:p>
    <w:p w:rsidR="0017233A" w:rsidRPr="00196A90" w:rsidRDefault="0017233A" w:rsidP="0017233A">
      <w:pPr>
        <w:widowControl w:val="0"/>
        <w:pBdr>
          <w:bottom w:val="single" w:sz="4" w:space="31" w:color="FFFFFF"/>
        </w:pBdr>
        <w:tabs>
          <w:tab w:val="left" w:pos="0"/>
        </w:tabs>
        <w:autoSpaceDE w:val="0"/>
        <w:ind w:firstLine="709"/>
        <w:jc w:val="both"/>
        <w:rPr>
          <w:sz w:val="28"/>
          <w:szCs w:val="28"/>
          <w:lang w:val="ru-RU"/>
        </w:rPr>
      </w:pPr>
      <w:r w:rsidRPr="00196A90">
        <w:rPr>
          <w:sz w:val="28"/>
          <w:szCs w:val="28"/>
          <w:lang w:val="ru-RU"/>
        </w:rPr>
        <w:t>-</w:t>
      </w:r>
      <w:r w:rsidRPr="00196A90">
        <w:rPr>
          <w:sz w:val="28"/>
          <w:szCs w:val="28"/>
        </w:rPr>
        <w:t> </w:t>
      </w:r>
      <w:r w:rsidRPr="00196A90">
        <w:rPr>
          <w:sz w:val="28"/>
          <w:szCs w:val="28"/>
          <w:lang w:val="ru-RU"/>
        </w:rPr>
        <w:t>для детей с нарушением речи функционируют 2 группы компенсирующей направленности на базе МБДОУ «Детский сад № 26 Теремок» и 3 группы компенсирующей направленности на базе МАДОУ «Детский сад № 6»;</w:t>
      </w:r>
    </w:p>
    <w:p w:rsidR="0017233A" w:rsidRPr="00196A90" w:rsidRDefault="0017233A" w:rsidP="0017233A">
      <w:pPr>
        <w:widowControl w:val="0"/>
        <w:pBdr>
          <w:bottom w:val="single" w:sz="4" w:space="31" w:color="FFFFFF"/>
        </w:pBdr>
        <w:tabs>
          <w:tab w:val="left" w:pos="0"/>
        </w:tabs>
        <w:autoSpaceDE w:val="0"/>
        <w:ind w:firstLine="709"/>
        <w:jc w:val="both"/>
        <w:rPr>
          <w:sz w:val="28"/>
          <w:szCs w:val="28"/>
          <w:lang w:val="ru-RU"/>
        </w:rPr>
      </w:pPr>
      <w:r w:rsidRPr="00196A90">
        <w:rPr>
          <w:sz w:val="28"/>
          <w:szCs w:val="28"/>
          <w:lang w:val="ru-RU"/>
        </w:rPr>
        <w:t>-</w:t>
      </w:r>
      <w:r w:rsidRPr="00196A90">
        <w:rPr>
          <w:sz w:val="28"/>
          <w:szCs w:val="28"/>
        </w:rPr>
        <w:t> </w:t>
      </w:r>
      <w:r w:rsidRPr="00196A90">
        <w:rPr>
          <w:sz w:val="28"/>
          <w:szCs w:val="28"/>
          <w:lang w:val="ru-RU"/>
        </w:rPr>
        <w:t xml:space="preserve">для детей с туберкулезной интоксикацией - МКДОУ «Детский сад № 23 «Катюша». </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196A90">
        <w:rPr>
          <w:sz w:val="28"/>
          <w:szCs w:val="28"/>
          <w:lang w:val="ru-RU"/>
        </w:rPr>
        <w:t>На 1 сентября 2021 года в городе функционирует 58 групп комбинированной направленности для детей с нарушением опорно-двигательного аппарата, с умственной отсталостью, с расстройствами аутистического спектра и иными ограниченными возможностями здоровья, что на 11 групп больше по сравнению с предыдущим годом.</w:t>
      </w:r>
    </w:p>
    <w:p w:rsidR="0017233A" w:rsidRPr="00862FF9"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В</w:t>
      </w:r>
      <w:r w:rsidRPr="00862FF9">
        <w:rPr>
          <w:sz w:val="28"/>
          <w:szCs w:val="28"/>
          <w:lang w:val="ru-RU"/>
        </w:rPr>
        <w:t>се дошкольные образовательные организации ежегодно  посещают семьи, где воспитываются дети – инвалиды, не посещающие ДОУ. Во время посещения специалисты ДОУ консультируют родителей по возникающим вопросам, ориентируют на возможность получения консультаций на базе различных образовательных организаций и др. Кроме того, данная работа позволяет создать среду в ДОУ для тех детей, которые пока находятся на семейном воспитании, проинформировать родителей о возможностях дошкольных организаций на территории города в целом, направить детей в те дошкольные организации, где созданы оптима</w:t>
      </w:r>
      <w:r>
        <w:rPr>
          <w:sz w:val="28"/>
          <w:szCs w:val="28"/>
          <w:lang w:val="ru-RU"/>
        </w:rPr>
        <w:t>льные условия для детей с ОВЗ.</w:t>
      </w:r>
    </w:p>
    <w:p w:rsidR="0017233A" w:rsidRDefault="0017233A" w:rsidP="0017233A">
      <w:pPr>
        <w:widowControl w:val="0"/>
        <w:pBdr>
          <w:bottom w:val="single" w:sz="4" w:space="31" w:color="FFFFFF"/>
        </w:pBdr>
        <w:tabs>
          <w:tab w:val="left" w:pos="0"/>
        </w:tabs>
        <w:autoSpaceDE w:val="0"/>
        <w:ind w:firstLine="709"/>
        <w:jc w:val="both"/>
        <w:rPr>
          <w:sz w:val="28"/>
          <w:lang w:val="ru-RU"/>
        </w:rPr>
      </w:pPr>
      <w:r w:rsidRPr="00196A90">
        <w:rPr>
          <w:sz w:val="28"/>
          <w:szCs w:val="28"/>
          <w:lang w:val="ru-RU"/>
        </w:rPr>
        <w:t xml:space="preserve">На уровнях начального, основного, среднего общего образования для всех детей на основании заявлений родителей (законных представителей) разработаны и реализуются адаптированные образовательные программы в соответствии с  нозологическими группами и рекомендациями ПМПК. Все адаптированные программы реализуются в полном объеме, </w:t>
      </w:r>
      <w:r w:rsidRPr="00196A90">
        <w:rPr>
          <w:sz w:val="28"/>
          <w:lang w:val="ru-RU"/>
        </w:rPr>
        <w:t>все дети с ОВЗ  обеспечены в соответствии с рекомендациями ПМПК услугами специалистов-дефектологов, логопедов, психологов, тьюторов, специальной учебной литературой и средствами обучения.</w:t>
      </w:r>
      <w:r>
        <w:rPr>
          <w:sz w:val="28"/>
          <w:lang w:val="ru-RU"/>
        </w:rPr>
        <w:t>Н</w:t>
      </w:r>
      <w:r w:rsidRPr="00F05B8C">
        <w:rPr>
          <w:sz w:val="28"/>
          <w:lang w:val="ru-RU"/>
        </w:rPr>
        <w:t xml:space="preserve">а базе всех </w:t>
      </w:r>
      <w:r>
        <w:rPr>
          <w:sz w:val="28"/>
          <w:lang w:val="ru-RU"/>
        </w:rPr>
        <w:t>Д</w:t>
      </w:r>
      <w:r w:rsidRPr="00F05B8C">
        <w:rPr>
          <w:sz w:val="28"/>
          <w:lang w:val="ru-RU"/>
        </w:rPr>
        <w:t xml:space="preserve">ОО </w:t>
      </w:r>
      <w:r>
        <w:rPr>
          <w:sz w:val="28"/>
          <w:lang w:val="ru-RU"/>
        </w:rPr>
        <w:t xml:space="preserve">и двух школ города </w:t>
      </w:r>
      <w:r w:rsidRPr="00F05B8C">
        <w:rPr>
          <w:sz w:val="28"/>
          <w:lang w:val="ru-RU"/>
        </w:rPr>
        <w:t>созданы консультационные пункты, информация о деятельности которых размещена на сайтах ОО.</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684910">
        <w:rPr>
          <w:sz w:val="28"/>
          <w:szCs w:val="28"/>
          <w:lang w:val="ru-RU"/>
        </w:rPr>
        <w:t xml:space="preserve">В рамках реализации национального проекта «Образование» для повышения компетентности родителей обучающихся в вопросах образования </w:t>
      </w:r>
      <w:r w:rsidRPr="00684910">
        <w:rPr>
          <w:sz w:val="28"/>
          <w:szCs w:val="28"/>
          <w:lang w:val="ru-RU"/>
        </w:rPr>
        <w:lastRenderedPageBreak/>
        <w:t>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на территории города  созданы консультационные центры на базе следующих образовательных организаций:</w:t>
      </w:r>
    </w:p>
    <w:p w:rsidR="0017233A" w:rsidRPr="00684910" w:rsidRDefault="0017233A" w:rsidP="0017233A">
      <w:pPr>
        <w:widowControl w:val="0"/>
        <w:pBdr>
          <w:bottom w:val="single" w:sz="4" w:space="31" w:color="FFFFFF"/>
        </w:pBdr>
        <w:tabs>
          <w:tab w:val="left" w:pos="709"/>
        </w:tabs>
        <w:autoSpaceDE w:val="0"/>
        <w:rPr>
          <w:sz w:val="28"/>
          <w:szCs w:val="28"/>
          <w:lang w:val="ru-RU"/>
        </w:rPr>
      </w:pPr>
      <w:r w:rsidRPr="00684910">
        <w:rPr>
          <w:sz w:val="28"/>
          <w:szCs w:val="28"/>
          <w:lang w:val="ru-RU"/>
        </w:rPr>
        <w:t>- МБОУ СОШ № 4;</w:t>
      </w:r>
      <w:r>
        <w:rPr>
          <w:sz w:val="28"/>
          <w:szCs w:val="28"/>
          <w:lang w:val="ru-RU"/>
        </w:rPr>
        <w:br/>
      </w:r>
      <w:r w:rsidRPr="00684910">
        <w:rPr>
          <w:sz w:val="28"/>
          <w:szCs w:val="28"/>
          <w:lang w:val="ru-RU"/>
        </w:rPr>
        <w:t>- МАОУ СОШ № 7;</w:t>
      </w:r>
      <w:r>
        <w:rPr>
          <w:sz w:val="28"/>
          <w:szCs w:val="28"/>
          <w:lang w:val="ru-RU"/>
        </w:rPr>
        <w:br/>
      </w:r>
      <w:r w:rsidRPr="00684910">
        <w:rPr>
          <w:sz w:val="28"/>
          <w:szCs w:val="28"/>
          <w:lang w:val="ru-RU"/>
        </w:rPr>
        <w:t>- МБДОУ «Детский сад № 5 «Аленка»;</w:t>
      </w:r>
      <w:r>
        <w:rPr>
          <w:sz w:val="28"/>
          <w:szCs w:val="28"/>
          <w:lang w:val="ru-RU"/>
        </w:rPr>
        <w:br/>
      </w:r>
      <w:r w:rsidRPr="00684910">
        <w:rPr>
          <w:sz w:val="28"/>
          <w:szCs w:val="28"/>
          <w:lang w:val="ru-RU"/>
        </w:rPr>
        <w:t>- МАДОУ «Детский сад №6»;</w:t>
      </w:r>
      <w:r>
        <w:rPr>
          <w:sz w:val="28"/>
          <w:szCs w:val="28"/>
          <w:lang w:val="ru-RU"/>
        </w:rPr>
        <w:br/>
      </w:r>
      <w:r w:rsidRPr="00684910">
        <w:rPr>
          <w:sz w:val="28"/>
          <w:szCs w:val="28"/>
          <w:lang w:val="ru-RU"/>
        </w:rPr>
        <w:t>- МБДОУ «Детский сад № 13 «Тополек»;</w:t>
      </w:r>
      <w:r>
        <w:rPr>
          <w:sz w:val="28"/>
          <w:szCs w:val="28"/>
          <w:lang w:val="ru-RU"/>
        </w:rPr>
        <w:br/>
      </w:r>
      <w:r w:rsidRPr="00684910">
        <w:rPr>
          <w:sz w:val="28"/>
          <w:szCs w:val="28"/>
          <w:lang w:val="ru-RU"/>
        </w:rPr>
        <w:t xml:space="preserve">- МБДОУ «Детский сад № 26 «Теремок; </w:t>
      </w:r>
    </w:p>
    <w:p w:rsidR="0017233A" w:rsidRPr="00684910" w:rsidRDefault="0017233A" w:rsidP="0017233A">
      <w:pPr>
        <w:widowControl w:val="0"/>
        <w:pBdr>
          <w:bottom w:val="single" w:sz="4" w:space="30" w:color="FFFFFF"/>
        </w:pBdr>
        <w:tabs>
          <w:tab w:val="left" w:pos="0"/>
        </w:tabs>
        <w:autoSpaceDE w:val="0"/>
        <w:ind w:firstLine="709"/>
        <w:jc w:val="both"/>
        <w:rPr>
          <w:sz w:val="28"/>
          <w:szCs w:val="28"/>
          <w:lang w:val="ru-RU"/>
        </w:rPr>
      </w:pPr>
      <w:r w:rsidRPr="00684910">
        <w:rPr>
          <w:sz w:val="28"/>
          <w:szCs w:val="28"/>
          <w:lang w:val="ru-RU"/>
        </w:rPr>
        <w:t>Благодаря выстроенному межведомственному взаимодействию консультационную помощь оказывает консультационный центр на базе КГБОУ «Назаровская школа» и КГБУ СО «КЦСОН «Назаровский».</w:t>
      </w:r>
    </w:p>
    <w:p w:rsidR="0017233A" w:rsidRPr="00684910" w:rsidRDefault="0017233A" w:rsidP="0017233A">
      <w:pPr>
        <w:widowControl w:val="0"/>
        <w:pBdr>
          <w:bottom w:val="single" w:sz="4" w:space="30" w:color="FFFFFF"/>
        </w:pBdr>
        <w:tabs>
          <w:tab w:val="left" w:pos="0"/>
        </w:tabs>
        <w:autoSpaceDE w:val="0"/>
        <w:ind w:firstLine="709"/>
        <w:jc w:val="both"/>
        <w:rPr>
          <w:sz w:val="28"/>
          <w:szCs w:val="28"/>
          <w:lang w:val="ru-RU"/>
        </w:rPr>
      </w:pPr>
      <w:r w:rsidRPr="00684910">
        <w:rPr>
          <w:sz w:val="28"/>
          <w:szCs w:val="28"/>
          <w:lang w:val="ru-RU"/>
        </w:rPr>
        <w:t xml:space="preserve">Продолжается  информирование родителей о возможности получения консультаций, как в учреждениях города, так и с использованием федерального портала информационно-просветительской поддержки родителей «Растим детей» и регионального информационно-просветительского  сайта.    </w:t>
      </w:r>
    </w:p>
    <w:p w:rsidR="0017233A" w:rsidRPr="00684910" w:rsidRDefault="0017233A" w:rsidP="0017233A">
      <w:pPr>
        <w:widowControl w:val="0"/>
        <w:pBdr>
          <w:bottom w:val="single" w:sz="4" w:space="30" w:color="FFFFFF"/>
        </w:pBdr>
        <w:tabs>
          <w:tab w:val="left" w:pos="0"/>
        </w:tabs>
        <w:autoSpaceDE w:val="0"/>
        <w:ind w:firstLine="709"/>
        <w:jc w:val="both"/>
        <w:rPr>
          <w:sz w:val="28"/>
          <w:szCs w:val="28"/>
          <w:lang w:val="ru-RU"/>
        </w:rPr>
      </w:pPr>
      <w:r w:rsidRPr="00684910">
        <w:rPr>
          <w:sz w:val="28"/>
          <w:szCs w:val="28"/>
          <w:lang w:val="ru-RU"/>
        </w:rPr>
        <w:t xml:space="preserve">Разработана и размещена на сайтах всех образовательных организаций «Карта ресурсов», в которой определены учреждения и контактные данные специалистов – консультантов  по 11 направлениям (дошкольное образование, ранняя помощь, семейная форма образования, прохождение ГИА, дополнительное образование, профилактика девиантного поведения, профессиональная ориентация и социализация,  образование и развитие детей, оставшихся без попечения родителей, замещающая семья, образование детей с ОВЗ, летний отдых). </w:t>
      </w:r>
    </w:p>
    <w:p w:rsidR="0017233A" w:rsidRPr="00684910" w:rsidRDefault="0017233A" w:rsidP="0017233A">
      <w:pPr>
        <w:widowControl w:val="0"/>
        <w:pBdr>
          <w:bottom w:val="single" w:sz="4" w:space="30" w:color="FFFFFF"/>
        </w:pBdr>
        <w:tabs>
          <w:tab w:val="left" w:pos="0"/>
        </w:tabs>
        <w:autoSpaceDE w:val="0"/>
        <w:ind w:firstLine="709"/>
        <w:jc w:val="both"/>
        <w:rPr>
          <w:sz w:val="28"/>
          <w:szCs w:val="28"/>
          <w:lang w:val="ru-RU"/>
        </w:rPr>
      </w:pPr>
      <w:r w:rsidRPr="00684910">
        <w:rPr>
          <w:sz w:val="28"/>
          <w:szCs w:val="28"/>
          <w:lang w:val="ru-RU"/>
        </w:rPr>
        <w:t>Созданные консультационные пункты оказывают услуги родителям в соответствии с методическими рекомендациями.</w:t>
      </w:r>
    </w:p>
    <w:p w:rsidR="0017233A" w:rsidRDefault="0017233A" w:rsidP="0017233A">
      <w:pPr>
        <w:widowControl w:val="0"/>
        <w:pBdr>
          <w:bottom w:val="single" w:sz="4" w:space="30" w:color="FFFFFF"/>
        </w:pBdr>
        <w:tabs>
          <w:tab w:val="left" w:pos="0"/>
        </w:tabs>
        <w:autoSpaceDE w:val="0"/>
        <w:ind w:firstLine="709"/>
        <w:jc w:val="both"/>
        <w:rPr>
          <w:sz w:val="28"/>
          <w:szCs w:val="28"/>
          <w:lang w:val="ru-RU"/>
        </w:rPr>
      </w:pPr>
      <w:r w:rsidRPr="00684910">
        <w:rPr>
          <w:sz w:val="28"/>
          <w:szCs w:val="28"/>
          <w:lang w:val="ru-RU"/>
        </w:rPr>
        <w:t>Плановый показатель по количеству услуг – 720. Фактически оказано – 934 услуги.</w:t>
      </w:r>
    </w:p>
    <w:p w:rsidR="0017233A" w:rsidRDefault="0017233A" w:rsidP="0017233A">
      <w:pPr>
        <w:widowControl w:val="0"/>
        <w:pBdr>
          <w:bottom w:val="single" w:sz="4" w:space="30" w:color="FFFFFF"/>
        </w:pBdr>
        <w:tabs>
          <w:tab w:val="left" w:pos="0"/>
        </w:tabs>
        <w:autoSpaceDE w:val="0"/>
        <w:ind w:firstLine="709"/>
        <w:jc w:val="both"/>
        <w:rPr>
          <w:sz w:val="28"/>
          <w:szCs w:val="28"/>
          <w:lang w:val="ru-RU"/>
        </w:rPr>
      </w:pPr>
      <w:r w:rsidRPr="00F05B8C">
        <w:rPr>
          <w:sz w:val="28"/>
          <w:szCs w:val="28"/>
          <w:lang w:val="ru-RU"/>
        </w:rPr>
        <w:t>Во всех ДОО предметно-пространственная развивающая среда оптимизирована в соответствии с требованиями ФГОС ДО, направлена на развитие индивидуальности каждого ребенка. РППС является трансформируемой, полифункциональной, доступной, безопасной. Средний проце</w:t>
      </w:r>
      <w:r>
        <w:rPr>
          <w:sz w:val="28"/>
          <w:szCs w:val="28"/>
          <w:lang w:val="ru-RU"/>
        </w:rPr>
        <w:t xml:space="preserve">нт оснащенности по городу - 82%. </w:t>
      </w:r>
    </w:p>
    <w:p w:rsidR="0017233A" w:rsidRDefault="0017233A" w:rsidP="0017233A">
      <w:pPr>
        <w:widowControl w:val="0"/>
        <w:pBdr>
          <w:bottom w:val="single" w:sz="4" w:space="30" w:color="FFFFFF"/>
        </w:pBdr>
        <w:tabs>
          <w:tab w:val="left" w:pos="0"/>
        </w:tabs>
        <w:autoSpaceDE w:val="0"/>
        <w:ind w:firstLine="709"/>
        <w:jc w:val="both"/>
        <w:rPr>
          <w:rFonts w:eastAsiaTheme="minorEastAsia"/>
          <w:sz w:val="28"/>
          <w:szCs w:val="28"/>
          <w:lang w:val="ru-RU"/>
        </w:rPr>
      </w:pPr>
      <w:r w:rsidRPr="00E956D5">
        <w:rPr>
          <w:rFonts w:eastAsiaTheme="minorEastAsia"/>
          <w:sz w:val="28"/>
          <w:szCs w:val="28"/>
          <w:lang w:val="ru-RU"/>
        </w:rPr>
        <w:t>Все дошкольные образовательные учреждения тиражируют успешные практики через школы управления и работу  муниципального педагогического университета  непрерывного образования, в рамках которой ежемесячно проводились открытые мероприятия на базе ДОУ г. Назарово</w:t>
      </w:r>
      <w:r>
        <w:rPr>
          <w:rFonts w:eastAsiaTheme="minorEastAsia"/>
          <w:sz w:val="28"/>
          <w:szCs w:val="28"/>
          <w:lang w:val="ru-RU"/>
        </w:rPr>
        <w:t>.</w:t>
      </w:r>
    </w:p>
    <w:p w:rsidR="0017233A" w:rsidRDefault="0017233A" w:rsidP="0017233A">
      <w:pPr>
        <w:widowControl w:val="0"/>
        <w:pBdr>
          <w:bottom w:val="single" w:sz="4" w:space="30" w:color="FFFFFF"/>
        </w:pBdr>
        <w:tabs>
          <w:tab w:val="left" w:pos="0"/>
        </w:tabs>
        <w:autoSpaceDE w:val="0"/>
        <w:ind w:firstLine="709"/>
        <w:jc w:val="both"/>
        <w:rPr>
          <w:sz w:val="28"/>
          <w:szCs w:val="28"/>
          <w:lang w:val="ru-RU"/>
        </w:rPr>
      </w:pPr>
      <w:r w:rsidRPr="00AB3F59">
        <w:rPr>
          <w:sz w:val="28"/>
          <w:szCs w:val="28"/>
          <w:lang w:val="ru-RU"/>
        </w:rPr>
        <w:t xml:space="preserve">В части дошкольного образования продолжается работа пилотной площадки по изучению и внедрению практики предоставления услуги </w:t>
      </w:r>
      <w:r w:rsidRPr="00AB3F59">
        <w:rPr>
          <w:sz w:val="28"/>
          <w:szCs w:val="28"/>
          <w:lang w:val="ru-RU"/>
        </w:rPr>
        <w:lastRenderedPageBreak/>
        <w:t xml:space="preserve">дошкольного образования через работу «Центра игровой поддержки», на базе МБДОУ «Детский сад № 11 «Вишенка».  </w:t>
      </w:r>
    </w:p>
    <w:p w:rsidR="0017233A" w:rsidRPr="008D574B" w:rsidRDefault="0017233A" w:rsidP="0017233A">
      <w:pPr>
        <w:widowControl w:val="0"/>
        <w:pBdr>
          <w:bottom w:val="single" w:sz="4" w:space="30" w:color="FFFFFF"/>
        </w:pBdr>
        <w:tabs>
          <w:tab w:val="left" w:pos="0"/>
        </w:tabs>
        <w:autoSpaceDE w:val="0"/>
        <w:spacing w:before="100" w:beforeAutospacing="1" w:after="100" w:afterAutospacing="1"/>
        <w:ind w:firstLine="709"/>
        <w:contextualSpacing/>
        <w:jc w:val="both"/>
        <w:rPr>
          <w:sz w:val="28"/>
          <w:szCs w:val="28"/>
          <w:lang w:val="ru-RU"/>
        </w:rPr>
      </w:pPr>
      <w:r w:rsidRPr="00AB3F59">
        <w:rPr>
          <w:sz w:val="28"/>
          <w:szCs w:val="28"/>
          <w:lang w:val="ru-RU"/>
        </w:rPr>
        <w:t xml:space="preserve">Детский сад № 11 «Вишенка» принял участие  в конкурсе грантов Президента РФ по направлению «Поддержка семьи, материнства, отцовства и детства» с  проектом «Семейный центр развития ребенка раннего возраста «Малышок» и выиграл  446,591 руб. на его реализацию. </w:t>
      </w:r>
    </w:p>
    <w:p w:rsidR="0017233A" w:rsidRPr="00E956D5" w:rsidRDefault="0017233A" w:rsidP="0017233A">
      <w:pPr>
        <w:widowControl w:val="0"/>
        <w:ind w:firstLine="708"/>
        <w:contextualSpacing/>
        <w:jc w:val="both"/>
        <w:rPr>
          <w:sz w:val="28"/>
          <w:szCs w:val="28"/>
          <w:lang w:val="ru-RU"/>
        </w:rPr>
      </w:pPr>
      <w:r>
        <w:rPr>
          <w:sz w:val="28"/>
          <w:szCs w:val="28"/>
          <w:lang w:val="ru-RU"/>
        </w:rPr>
        <w:t>Продолжаются мероприятия по</w:t>
      </w:r>
      <w:r w:rsidRPr="00E956D5">
        <w:rPr>
          <w:sz w:val="28"/>
          <w:szCs w:val="28"/>
          <w:lang w:val="ru-RU"/>
        </w:rPr>
        <w:t xml:space="preserve"> реализаци</w:t>
      </w:r>
      <w:r>
        <w:rPr>
          <w:sz w:val="28"/>
          <w:szCs w:val="28"/>
          <w:lang w:val="ru-RU"/>
        </w:rPr>
        <w:t>и</w:t>
      </w:r>
      <w:r w:rsidRPr="00E956D5">
        <w:rPr>
          <w:sz w:val="28"/>
          <w:szCs w:val="28"/>
          <w:lang w:val="ru-RU"/>
        </w:rPr>
        <w:t xml:space="preserve">  второго этапа «Концепции развития инклюзивного образования в Красноярском крае на 2017–2025 годы»</w:t>
      </w:r>
      <w:r>
        <w:rPr>
          <w:sz w:val="28"/>
          <w:szCs w:val="28"/>
          <w:lang w:val="ru-RU"/>
        </w:rPr>
        <w:t>.</w:t>
      </w:r>
    </w:p>
    <w:p w:rsidR="0017233A" w:rsidRPr="00E956D5" w:rsidRDefault="0017233A" w:rsidP="0017233A">
      <w:pPr>
        <w:ind w:firstLine="708"/>
        <w:jc w:val="both"/>
        <w:rPr>
          <w:sz w:val="28"/>
          <w:szCs w:val="28"/>
          <w:lang w:val="ru-RU"/>
        </w:rPr>
      </w:pPr>
      <w:r w:rsidRPr="00E956D5">
        <w:rPr>
          <w:sz w:val="28"/>
          <w:szCs w:val="28"/>
          <w:lang w:val="ru-RU"/>
        </w:rPr>
        <w:t>В период с 2020 по 2022 годы предполагается внедрение  и реализация модели инклюзивного образования, исходя из специфических и уникальных условий развития каждого ДОУ. Особое внимание будет уделено  взаимодействию с различными  субъектами, заинтересованными в реализации прав детей с ОВЗ на доступное и качественное образование, включая общественные организации и объединения.</w:t>
      </w:r>
    </w:p>
    <w:p w:rsidR="0017233A" w:rsidRPr="00E956D5" w:rsidRDefault="0017233A" w:rsidP="0017233A">
      <w:pPr>
        <w:ind w:firstLine="708"/>
        <w:jc w:val="both"/>
        <w:rPr>
          <w:sz w:val="28"/>
          <w:szCs w:val="28"/>
          <w:lang w:val="ru-RU"/>
        </w:rPr>
      </w:pPr>
      <w:r w:rsidRPr="00E956D5">
        <w:rPr>
          <w:sz w:val="28"/>
          <w:szCs w:val="28"/>
          <w:lang w:val="ru-RU"/>
        </w:rPr>
        <w:t xml:space="preserve">В 2021 году разработана и утверждена «Модель развития муниципальной системы  дошкольного образования». </w:t>
      </w:r>
    </w:p>
    <w:p w:rsidR="0017233A" w:rsidRPr="00E956D5" w:rsidRDefault="0017233A" w:rsidP="0017233A">
      <w:pPr>
        <w:ind w:firstLine="708"/>
        <w:jc w:val="both"/>
        <w:rPr>
          <w:sz w:val="28"/>
          <w:szCs w:val="28"/>
          <w:lang w:val="ru-RU"/>
        </w:rPr>
      </w:pPr>
      <w:r w:rsidRPr="00E956D5">
        <w:rPr>
          <w:sz w:val="28"/>
          <w:szCs w:val="28"/>
          <w:lang w:val="ru-RU"/>
        </w:rPr>
        <w:t>Утверждена муниципальная система оценки качества дошкольного образования.</w:t>
      </w:r>
    </w:p>
    <w:p w:rsidR="0017233A" w:rsidRPr="00E956D5" w:rsidRDefault="0017233A" w:rsidP="0017233A">
      <w:pPr>
        <w:ind w:firstLine="708"/>
        <w:jc w:val="both"/>
        <w:rPr>
          <w:sz w:val="28"/>
          <w:szCs w:val="28"/>
          <w:lang w:val="ru-RU"/>
        </w:rPr>
      </w:pPr>
      <w:r w:rsidRPr="00E956D5">
        <w:rPr>
          <w:sz w:val="28"/>
          <w:szCs w:val="28"/>
          <w:lang w:val="ru-RU"/>
        </w:rPr>
        <w:t>Важнейшим направлением деятельности будет совершенствование внутренней системы оценки качества в каждом ДОУ. Приведение мониторинговых мероприятий в соответствие с краевым и федеральным мониторингом. Важно наличие анализа и принятие управленческих решений по устранению выявленных дефицитов.</w:t>
      </w:r>
    </w:p>
    <w:p w:rsidR="0017233A" w:rsidRPr="00E956D5" w:rsidRDefault="0017233A" w:rsidP="0017233A">
      <w:pPr>
        <w:ind w:firstLine="708"/>
        <w:jc w:val="both"/>
        <w:rPr>
          <w:sz w:val="28"/>
          <w:szCs w:val="28"/>
          <w:lang w:val="ru-RU"/>
        </w:rPr>
      </w:pPr>
      <w:r w:rsidRPr="00E956D5">
        <w:rPr>
          <w:sz w:val="28"/>
          <w:szCs w:val="28"/>
          <w:lang w:val="ru-RU"/>
        </w:rPr>
        <w:t>В 2021 году МАДОУ «Детский сад № 6» и МБДОУ «Детский сад № 5 «Аленка» стали участниками мониторинга качества дошкольного образования. ДОУ определены путем репрезентативной выборки.</w:t>
      </w:r>
    </w:p>
    <w:p w:rsidR="0017233A" w:rsidRPr="00E956D5" w:rsidRDefault="0017233A" w:rsidP="0017233A">
      <w:pPr>
        <w:ind w:firstLine="708"/>
        <w:jc w:val="both"/>
        <w:rPr>
          <w:sz w:val="28"/>
          <w:szCs w:val="28"/>
          <w:lang w:val="ru-RU"/>
        </w:rPr>
      </w:pPr>
      <w:r w:rsidRPr="00E956D5">
        <w:rPr>
          <w:sz w:val="28"/>
          <w:szCs w:val="28"/>
          <w:lang w:val="ru-RU"/>
        </w:rPr>
        <w:t xml:space="preserve">Новой и срочной задачей стала разработка рабочих программ воспитания в ДОУ. На 01.09.2021 в соответствии с требованиями законодательства все ДОУ разместили на сайтах программы воспитания. В учебном году планируется их корректировка за счет взаимоэкспертизы и муниципальной экспертизы. </w:t>
      </w:r>
    </w:p>
    <w:p w:rsidR="0017233A" w:rsidRPr="00E956D5" w:rsidRDefault="0017233A" w:rsidP="0017233A">
      <w:pPr>
        <w:ind w:firstLine="708"/>
        <w:jc w:val="both"/>
        <w:rPr>
          <w:sz w:val="28"/>
          <w:szCs w:val="28"/>
          <w:lang w:val="ru-RU"/>
        </w:rPr>
      </w:pPr>
      <w:r w:rsidRPr="00E956D5">
        <w:rPr>
          <w:sz w:val="28"/>
          <w:szCs w:val="28"/>
          <w:lang w:val="ru-RU"/>
        </w:rPr>
        <w:t>МБДОУ «Детский сад № 5  «Аленка» присвоен статус «Инновационная площадка Федерального уровня АНО ДПО «НИИ дошкольного образования «Воспитатели России» по направлению «Духовно-нравственное развитие дошкольников как основа патриотического воспитания». (Приказ № 9 от 05.04.2021). В результате в конце учебного года запланировано мероприятие по тиражированию опыта МБДОУ «Аленка» для других ДОУ города Назарово.</w:t>
      </w:r>
    </w:p>
    <w:p w:rsidR="0017233A" w:rsidRPr="00E956D5" w:rsidRDefault="0017233A" w:rsidP="0017233A">
      <w:pPr>
        <w:autoSpaceDE w:val="0"/>
        <w:autoSpaceDN w:val="0"/>
        <w:ind w:firstLine="708"/>
        <w:jc w:val="both"/>
        <w:rPr>
          <w:rFonts w:eastAsiaTheme="minorEastAsia"/>
          <w:sz w:val="28"/>
          <w:szCs w:val="28"/>
          <w:lang w:val="ru-RU"/>
        </w:rPr>
      </w:pPr>
      <w:r w:rsidRPr="00E956D5">
        <w:rPr>
          <w:rFonts w:eastAsiaTheme="minorEastAsia"/>
          <w:sz w:val="28"/>
          <w:szCs w:val="28"/>
          <w:lang w:val="ru-RU"/>
        </w:rPr>
        <w:t xml:space="preserve">В детских садах города созданы все условия для полноценного развития воспитанников, для комфортного и безопасного пребывания в дошкольных организациях. Материально-техническое оснащение и оборудование, предметная среда дошкольных организаций соответствуют </w:t>
      </w:r>
      <w:r w:rsidRPr="00E956D5">
        <w:rPr>
          <w:rFonts w:eastAsiaTheme="minorEastAsia"/>
          <w:sz w:val="28"/>
          <w:szCs w:val="28"/>
          <w:lang w:val="ru-RU"/>
        </w:rPr>
        <w:lastRenderedPageBreak/>
        <w:t>санитарно-гигиеническим требованиям, способствуют охране жизни и здоровья воспитанников и позволяют организовать образовательный процесс в соответствии с требованиями ФГОС.</w:t>
      </w:r>
    </w:p>
    <w:p w:rsidR="0017233A" w:rsidRDefault="0017233A" w:rsidP="0017233A">
      <w:pPr>
        <w:autoSpaceDE w:val="0"/>
        <w:autoSpaceDN w:val="0"/>
        <w:ind w:firstLine="708"/>
        <w:jc w:val="both"/>
        <w:rPr>
          <w:rFonts w:eastAsiaTheme="minorEastAsia"/>
          <w:sz w:val="28"/>
          <w:szCs w:val="28"/>
          <w:lang w:val="ru-RU"/>
        </w:rPr>
      </w:pPr>
      <w:r w:rsidRPr="00E956D5">
        <w:rPr>
          <w:rFonts w:eastAsiaTheme="minorEastAsia"/>
          <w:sz w:val="28"/>
          <w:szCs w:val="28"/>
          <w:lang w:val="ru-RU"/>
        </w:rPr>
        <w:t>Особое внимание уделяется противоэпидемическим мероприятиям, соблюдению всех требований санитарного законодательства по противодействию распространению новой коронавирусной инфекции. В новый формат проведения уходят городские конкурсы детского рисунка, и фестиваль «Театральная Весна».</w:t>
      </w:r>
    </w:p>
    <w:p w:rsidR="0017233A" w:rsidRPr="002B461D" w:rsidRDefault="0017233A" w:rsidP="0017233A">
      <w:pPr>
        <w:ind w:firstLine="567"/>
        <w:jc w:val="both"/>
        <w:rPr>
          <w:color w:val="000000" w:themeColor="text1"/>
          <w:sz w:val="28"/>
          <w:szCs w:val="28"/>
          <w:lang w:val="ru-RU"/>
        </w:rPr>
      </w:pPr>
      <w:r w:rsidRPr="002B461D">
        <w:rPr>
          <w:rFonts w:eastAsiaTheme="minorHAnsi"/>
          <w:color w:val="000000" w:themeColor="text1"/>
          <w:sz w:val="28"/>
          <w:szCs w:val="28"/>
          <w:lang w:val="ru-RU"/>
        </w:rPr>
        <w:t xml:space="preserve">Одним из показателей эффективности муниципальной системы образования являются результаты независимых оценочных процедур. </w:t>
      </w:r>
      <w:r w:rsidRPr="002B461D">
        <w:rPr>
          <w:rFonts w:eastAsiaTheme="minorEastAsia"/>
          <w:color w:val="000000" w:themeColor="text1"/>
          <w:sz w:val="28"/>
          <w:szCs w:val="28"/>
          <w:lang w:val="ru-RU"/>
        </w:rPr>
        <w:t xml:space="preserve">По итогам 2020-2021 учебного года около 95% выпускников начальной школы приняли участие в краевой диагностической работе </w:t>
      </w:r>
      <w:r>
        <w:rPr>
          <w:rFonts w:eastAsiaTheme="minorEastAsia"/>
          <w:color w:val="000000" w:themeColor="text1"/>
          <w:sz w:val="28"/>
          <w:szCs w:val="28"/>
          <w:lang w:val="ru-RU"/>
        </w:rPr>
        <w:t xml:space="preserve">по </w:t>
      </w:r>
      <w:r w:rsidRPr="002B461D">
        <w:rPr>
          <w:rFonts w:eastAsiaTheme="minorEastAsia"/>
          <w:color w:val="000000" w:themeColor="text1"/>
          <w:sz w:val="28"/>
          <w:szCs w:val="28"/>
          <w:lang w:val="ru-RU"/>
        </w:rPr>
        <w:t>читательск</w:t>
      </w:r>
      <w:r>
        <w:rPr>
          <w:rFonts w:eastAsiaTheme="minorEastAsia"/>
          <w:color w:val="000000" w:themeColor="text1"/>
          <w:sz w:val="28"/>
          <w:szCs w:val="28"/>
          <w:lang w:val="ru-RU"/>
        </w:rPr>
        <w:t>ой</w:t>
      </w:r>
      <w:r w:rsidRPr="002B461D">
        <w:rPr>
          <w:rFonts w:eastAsiaTheme="minorEastAsia"/>
          <w:color w:val="000000" w:themeColor="text1"/>
          <w:sz w:val="28"/>
          <w:szCs w:val="28"/>
          <w:lang w:val="ru-RU"/>
        </w:rPr>
        <w:t xml:space="preserve"> грамотност</w:t>
      </w:r>
      <w:r>
        <w:rPr>
          <w:rFonts w:eastAsiaTheme="minorEastAsia"/>
          <w:color w:val="000000" w:themeColor="text1"/>
          <w:sz w:val="28"/>
          <w:szCs w:val="28"/>
          <w:lang w:val="ru-RU"/>
        </w:rPr>
        <w:t>и</w:t>
      </w:r>
      <w:r w:rsidRPr="002B461D">
        <w:rPr>
          <w:rFonts w:eastAsiaTheme="minorEastAsia"/>
          <w:color w:val="000000" w:themeColor="text1"/>
          <w:sz w:val="28"/>
          <w:szCs w:val="28"/>
          <w:lang w:val="ru-RU"/>
        </w:rPr>
        <w:t>.</w:t>
      </w:r>
      <w:r w:rsidRPr="002B461D">
        <w:rPr>
          <w:rFonts w:eastAsiaTheme="minorHAnsi"/>
          <w:color w:val="000000" w:themeColor="text1"/>
          <w:sz w:val="28"/>
          <w:szCs w:val="28"/>
          <w:lang w:val="ru-RU"/>
        </w:rPr>
        <w:t xml:space="preserve"> В 2019-2020 учебном году эта процедура не проводилась. В 2020-2021 учебном году повышенного уровня достигли 30,02% обучающихся 4-х классов, базового – 86,98%, недостаточный уровень продемонстрировали – 1,63% четвероклассников, что на 1% лучше показателей 2018-2019 учебного года. Пониженный уровень у 11,39% выпускников начальной школы, что на 6,87% хуже показателей 2018-2019 учебного года, и на 7,62 % выше краевых показателей этого года. </w:t>
      </w:r>
    </w:p>
    <w:p w:rsidR="0017233A" w:rsidRPr="002B461D" w:rsidRDefault="0017233A" w:rsidP="0017233A">
      <w:pPr>
        <w:ind w:firstLine="567"/>
        <w:jc w:val="both"/>
        <w:rPr>
          <w:rFonts w:eastAsiaTheme="minorHAnsi"/>
          <w:color w:val="000000" w:themeColor="text1"/>
          <w:sz w:val="28"/>
          <w:szCs w:val="28"/>
          <w:lang w:val="ru-RU"/>
        </w:rPr>
      </w:pPr>
      <w:r w:rsidRPr="002B461D">
        <w:rPr>
          <w:rFonts w:eastAsiaTheme="minorHAnsi"/>
          <w:color w:val="000000" w:themeColor="text1"/>
          <w:sz w:val="28"/>
          <w:szCs w:val="28"/>
          <w:lang w:val="ru-RU"/>
        </w:rPr>
        <w:t>Наибольшие трудности четвероклассники испытывают при освоении таких читательских умений как:</w:t>
      </w:r>
    </w:p>
    <w:p w:rsidR="0017233A" w:rsidRPr="002B461D" w:rsidRDefault="0017233A" w:rsidP="0017233A">
      <w:pPr>
        <w:ind w:firstLine="567"/>
        <w:jc w:val="both"/>
        <w:rPr>
          <w:rFonts w:eastAsiaTheme="minorHAnsi"/>
          <w:color w:val="000000" w:themeColor="text1"/>
          <w:sz w:val="28"/>
          <w:szCs w:val="28"/>
          <w:lang w:val="ru-RU"/>
        </w:rPr>
      </w:pPr>
      <w:r w:rsidRPr="002B461D">
        <w:rPr>
          <w:rFonts w:eastAsiaTheme="minorHAnsi"/>
          <w:color w:val="000000" w:themeColor="text1"/>
          <w:sz w:val="28"/>
          <w:szCs w:val="28"/>
          <w:lang w:val="ru-RU"/>
        </w:rPr>
        <w:t>- использование информации из текста для различных целей;</w:t>
      </w:r>
    </w:p>
    <w:p w:rsidR="0017233A" w:rsidRPr="002B461D" w:rsidRDefault="0017233A" w:rsidP="0017233A">
      <w:pPr>
        <w:ind w:firstLine="567"/>
        <w:jc w:val="both"/>
        <w:rPr>
          <w:rFonts w:eastAsiaTheme="minorHAnsi"/>
          <w:color w:val="000000" w:themeColor="text1"/>
          <w:sz w:val="28"/>
          <w:szCs w:val="28"/>
          <w:lang w:val="ru-RU"/>
        </w:rPr>
      </w:pPr>
      <w:r w:rsidRPr="002B461D">
        <w:rPr>
          <w:rFonts w:eastAsiaTheme="minorHAnsi"/>
          <w:color w:val="000000" w:themeColor="text1"/>
          <w:sz w:val="28"/>
          <w:szCs w:val="28"/>
          <w:lang w:val="ru-RU"/>
        </w:rPr>
        <w:t xml:space="preserve"> - использование в новых ситуациях знаний, полученных из текста. </w:t>
      </w:r>
    </w:p>
    <w:p w:rsidR="0017233A" w:rsidRPr="002B461D" w:rsidRDefault="0017233A" w:rsidP="0017233A">
      <w:pPr>
        <w:ind w:firstLine="567"/>
        <w:jc w:val="both"/>
        <w:rPr>
          <w:rFonts w:eastAsiaTheme="minorHAnsi"/>
          <w:color w:val="000000" w:themeColor="text1"/>
          <w:sz w:val="28"/>
          <w:szCs w:val="28"/>
          <w:lang w:val="ru-RU"/>
        </w:rPr>
      </w:pPr>
      <w:r w:rsidRPr="002B461D">
        <w:rPr>
          <w:rFonts w:eastAsiaTheme="minorHAnsi"/>
          <w:color w:val="000000" w:themeColor="text1"/>
          <w:sz w:val="28"/>
          <w:szCs w:val="28"/>
          <w:lang w:val="ru-RU"/>
        </w:rPr>
        <w:t>В необходимо сосредоточить усилия на формировании именно этих умений. В диагностической работе 2022 года предполагается оценка динамики результатов по этим направлениям.</w:t>
      </w:r>
    </w:p>
    <w:p w:rsidR="0017233A" w:rsidRPr="00E956D5" w:rsidRDefault="0017233A" w:rsidP="0017233A">
      <w:pPr>
        <w:ind w:firstLine="709"/>
        <w:jc w:val="both"/>
        <w:rPr>
          <w:sz w:val="28"/>
          <w:szCs w:val="28"/>
          <w:lang w:val="ru-RU"/>
        </w:rPr>
      </w:pPr>
      <w:r w:rsidRPr="00E956D5">
        <w:rPr>
          <w:sz w:val="28"/>
          <w:szCs w:val="28"/>
          <w:lang w:val="ru-RU"/>
        </w:rPr>
        <w:t xml:space="preserve">В 2020-2021 учебном году к государственной итоговой аттестации обучающихся, освоивших образовательные  программы основного общего образования допущено 452 девятиклассника. Аттестаты получили 394 выпускника (87%) образовательных организаций, </w:t>
      </w:r>
      <w:r w:rsidRPr="00E956D5">
        <w:rPr>
          <w:bCs/>
          <w:sz w:val="28"/>
          <w:szCs w:val="28"/>
          <w:lang w:val="ru-RU"/>
        </w:rPr>
        <w:t xml:space="preserve">58  выпускников (14,7% от общего количества выпускников) </w:t>
      </w:r>
      <w:r w:rsidRPr="00E956D5">
        <w:rPr>
          <w:sz w:val="28"/>
          <w:szCs w:val="28"/>
          <w:lang w:val="ru-RU"/>
        </w:rPr>
        <w:t xml:space="preserve">назначены на пересдачу экзаменов в дополнительные (сентябрьские) сроки(в 2019 году - </w:t>
      </w:r>
      <w:r w:rsidRPr="00E956D5">
        <w:rPr>
          <w:bCs/>
          <w:sz w:val="28"/>
          <w:szCs w:val="28"/>
          <w:lang w:val="ru-RU"/>
        </w:rPr>
        <w:t>9,2%/42 чел.</w:t>
      </w:r>
      <w:r w:rsidRPr="00E956D5">
        <w:rPr>
          <w:sz w:val="28"/>
          <w:szCs w:val="28"/>
          <w:lang w:val="ru-RU"/>
        </w:rPr>
        <w:t>).</w:t>
      </w:r>
    </w:p>
    <w:p w:rsidR="0017233A" w:rsidRPr="00E956D5" w:rsidRDefault="0017233A" w:rsidP="0017233A">
      <w:pPr>
        <w:ind w:firstLine="709"/>
        <w:jc w:val="both"/>
        <w:rPr>
          <w:sz w:val="28"/>
          <w:szCs w:val="28"/>
          <w:lang w:val="ru-RU"/>
        </w:rPr>
      </w:pPr>
      <w:r w:rsidRPr="00E956D5">
        <w:rPr>
          <w:sz w:val="28"/>
          <w:szCs w:val="28"/>
          <w:lang w:val="ru-RU"/>
        </w:rPr>
        <w:t>Доля выпускников получивших по основному государственному экзамену по математике положительные отметки составила 33,4%, это в 2 раза меньше показателя 2019 года (69%). Среди школ города самое высокое качество в лицее №8, которое  составляет 56%.</w:t>
      </w:r>
    </w:p>
    <w:p w:rsidR="0017233A" w:rsidRPr="00E956D5" w:rsidRDefault="0017233A" w:rsidP="0017233A">
      <w:pPr>
        <w:ind w:firstLine="709"/>
        <w:jc w:val="both"/>
        <w:rPr>
          <w:sz w:val="28"/>
          <w:szCs w:val="28"/>
          <w:lang w:val="ru-RU"/>
        </w:rPr>
      </w:pPr>
      <w:r w:rsidRPr="00E956D5">
        <w:rPr>
          <w:sz w:val="28"/>
          <w:szCs w:val="28"/>
          <w:lang w:val="ru-RU"/>
        </w:rPr>
        <w:t>Доля учащихся, не справившихся с математикой, значительно увеличилась и составила 12,5% (в 2019 году – 4,2%).</w:t>
      </w:r>
    </w:p>
    <w:p w:rsidR="0017233A" w:rsidRPr="00E956D5" w:rsidRDefault="0017233A" w:rsidP="0017233A">
      <w:pPr>
        <w:ind w:firstLine="709"/>
        <w:rPr>
          <w:i/>
          <w:sz w:val="28"/>
          <w:szCs w:val="28"/>
          <w:lang w:val="ru-RU"/>
        </w:rPr>
      </w:pPr>
      <w:r w:rsidRPr="00E956D5">
        <w:rPr>
          <w:sz w:val="28"/>
          <w:szCs w:val="28"/>
          <w:lang w:val="ru-RU"/>
        </w:rPr>
        <w:t>Качество по русскому языку составило 46,3%, что ниже показателя 2019 года (52,5%). Среди школ города самое высокое качество в лицее №8, которое  составляет 76,6%.</w:t>
      </w:r>
    </w:p>
    <w:p w:rsidR="0017233A" w:rsidRPr="00E956D5" w:rsidRDefault="0017233A" w:rsidP="0017233A">
      <w:pPr>
        <w:ind w:firstLine="709"/>
        <w:jc w:val="both"/>
        <w:rPr>
          <w:sz w:val="28"/>
          <w:szCs w:val="28"/>
          <w:lang w:val="ru-RU"/>
        </w:rPr>
      </w:pPr>
      <w:r w:rsidRPr="00E956D5">
        <w:rPr>
          <w:sz w:val="28"/>
          <w:szCs w:val="28"/>
          <w:lang w:val="ru-RU"/>
        </w:rPr>
        <w:t>Доля учащихся, получивших неудовлетворительный результат по русскому языку, увеличилась в 2 раза и составила 8,7% (в 2019 году – 4,4%). Нет отрицательных отметок в лицее №8.</w:t>
      </w:r>
    </w:p>
    <w:p w:rsidR="0017233A" w:rsidRPr="00E956D5" w:rsidRDefault="0017233A" w:rsidP="0017233A">
      <w:pPr>
        <w:ind w:firstLine="709"/>
        <w:jc w:val="both"/>
        <w:rPr>
          <w:sz w:val="28"/>
          <w:szCs w:val="28"/>
          <w:lang w:val="ru-RU"/>
        </w:rPr>
      </w:pPr>
      <w:r w:rsidRPr="00E956D5">
        <w:rPr>
          <w:sz w:val="28"/>
          <w:szCs w:val="28"/>
          <w:lang w:val="ru-RU"/>
        </w:rPr>
        <w:lastRenderedPageBreak/>
        <w:t xml:space="preserve">В государственной итоговой аттестации по образовательным программам среднего общего образования </w:t>
      </w:r>
      <w:r w:rsidRPr="00E956D5">
        <w:rPr>
          <w:bCs/>
          <w:sz w:val="28"/>
          <w:szCs w:val="28"/>
          <w:lang w:val="ru-RU"/>
        </w:rPr>
        <w:t>приняли участие 249</w:t>
      </w:r>
      <w:r w:rsidRPr="00E956D5">
        <w:rPr>
          <w:sz w:val="28"/>
          <w:szCs w:val="28"/>
          <w:lang w:val="ru-RU"/>
        </w:rPr>
        <w:t xml:space="preserve"> (из 250, 1 по состоянию здоровья ГИА не сдавал) выпускников 8 образовательных организаций. Аттестаты получили </w:t>
      </w:r>
      <w:r w:rsidRPr="00E956D5">
        <w:rPr>
          <w:bCs/>
          <w:sz w:val="28"/>
          <w:szCs w:val="28"/>
          <w:lang w:val="ru-RU"/>
        </w:rPr>
        <w:t>248 человек</w:t>
      </w:r>
      <w:r w:rsidRPr="00E956D5">
        <w:rPr>
          <w:sz w:val="28"/>
          <w:szCs w:val="28"/>
          <w:lang w:val="ru-RU"/>
        </w:rPr>
        <w:t xml:space="preserve">.  В форме </w:t>
      </w:r>
      <w:r w:rsidRPr="00E956D5">
        <w:rPr>
          <w:bCs/>
          <w:sz w:val="28"/>
          <w:szCs w:val="28"/>
          <w:lang w:val="ru-RU"/>
        </w:rPr>
        <w:t>единого государственного экзамена принял участие 221 выпускник текущего года, в форме государственного выпускного экзамена – 28 выпускников текущего года.</w:t>
      </w:r>
    </w:p>
    <w:p w:rsidR="0017233A" w:rsidRPr="00456279" w:rsidRDefault="0017233A" w:rsidP="0017233A">
      <w:pPr>
        <w:ind w:firstLine="709"/>
        <w:jc w:val="both"/>
        <w:rPr>
          <w:sz w:val="28"/>
          <w:szCs w:val="28"/>
          <w:lang w:val="ru-RU"/>
        </w:rPr>
      </w:pPr>
      <w:r w:rsidRPr="00456279">
        <w:rPr>
          <w:sz w:val="28"/>
          <w:szCs w:val="28"/>
          <w:lang w:val="ru-RU"/>
        </w:rPr>
        <w:t xml:space="preserve">По математике профильного уровня средний балл по городу составил 55,6, что значительно лучше результат прошлого года (2020 – 4,1 б.), среди школ города наивысший средний балл у школы №9, который равен 70,3 баллов. </w:t>
      </w:r>
    </w:p>
    <w:p w:rsidR="0017233A" w:rsidRPr="00456279" w:rsidRDefault="0017233A" w:rsidP="0017233A">
      <w:pPr>
        <w:ind w:firstLine="709"/>
        <w:jc w:val="both"/>
        <w:rPr>
          <w:sz w:val="28"/>
          <w:szCs w:val="28"/>
          <w:lang w:val="ru-RU"/>
        </w:rPr>
      </w:pPr>
      <w:r w:rsidRPr="00456279">
        <w:rPr>
          <w:sz w:val="28"/>
          <w:szCs w:val="28"/>
          <w:lang w:val="ru-RU"/>
        </w:rPr>
        <w:t>Максимальный балл по городу составил 90 баллов, который получил  Климов Иван, выпускник Лицея №8. Доля выпускников получивших результат по математике профильного уровня от 81 балла и выше</w:t>
      </w:r>
      <w:r>
        <w:rPr>
          <w:sz w:val="28"/>
          <w:szCs w:val="28"/>
          <w:lang w:val="ru-RU"/>
        </w:rPr>
        <w:t>,</w:t>
      </w:r>
      <w:r w:rsidRPr="00456279">
        <w:rPr>
          <w:sz w:val="28"/>
          <w:szCs w:val="28"/>
          <w:lang w:val="ru-RU"/>
        </w:rPr>
        <w:t xml:space="preserve"> по городу составила 7,8% (это 8 чел из 103 сдававших), что значительно лучше городского показателя прошлого года (2020 год - 0,6% ). Школа №9 вошла в топ-10 (по результатам анализа результатов ЕГЭ по профильной математике в крае краевого методического объединения учителей математики), как образовательная организация с высокой долей выпускников выполнивших задания повышенного уровня (81 балл и выше – 22,2%, 61-80 баллов – 61,1%).</w:t>
      </w:r>
    </w:p>
    <w:p w:rsidR="0017233A" w:rsidRPr="00456279" w:rsidRDefault="0017233A" w:rsidP="0017233A">
      <w:pPr>
        <w:ind w:firstLine="709"/>
        <w:jc w:val="both"/>
        <w:rPr>
          <w:sz w:val="28"/>
          <w:szCs w:val="28"/>
          <w:lang w:val="ru-RU"/>
        </w:rPr>
      </w:pPr>
      <w:r w:rsidRPr="00456279">
        <w:rPr>
          <w:sz w:val="28"/>
          <w:szCs w:val="28"/>
          <w:lang w:val="ru-RU"/>
        </w:rPr>
        <w:t>Не преодолели минимальный порог 7,8%, что лучше показателя прошлого года (2020</w:t>
      </w:r>
      <w:r>
        <w:rPr>
          <w:sz w:val="28"/>
          <w:szCs w:val="28"/>
          <w:lang w:val="ru-RU"/>
        </w:rPr>
        <w:t> </w:t>
      </w:r>
      <w:r w:rsidRPr="00456279">
        <w:rPr>
          <w:sz w:val="28"/>
          <w:szCs w:val="28"/>
          <w:lang w:val="ru-RU"/>
        </w:rPr>
        <w:t>г.  – 12,6%).  В школах № 3,4 и 9, нет отрицательных результатов по математике профильного уровня.</w:t>
      </w:r>
    </w:p>
    <w:p w:rsidR="0017233A" w:rsidRPr="00456279" w:rsidRDefault="0017233A" w:rsidP="0017233A">
      <w:pPr>
        <w:ind w:firstLine="709"/>
        <w:jc w:val="both"/>
        <w:rPr>
          <w:sz w:val="28"/>
          <w:szCs w:val="28"/>
          <w:lang w:val="ru-RU"/>
        </w:rPr>
      </w:pPr>
      <w:r w:rsidRPr="00456279">
        <w:rPr>
          <w:sz w:val="28"/>
          <w:szCs w:val="28"/>
          <w:lang w:val="ru-RU"/>
        </w:rPr>
        <w:t>По русскому языку средний балл по городу составил 67</w:t>
      </w:r>
      <w:r>
        <w:rPr>
          <w:sz w:val="28"/>
          <w:szCs w:val="28"/>
          <w:lang w:val="ru-RU"/>
        </w:rPr>
        <w:t>,</w:t>
      </w:r>
      <w:r w:rsidRPr="00456279">
        <w:rPr>
          <w:sz w:val="28"/>
          <w:szCs w:val="28"/>
          <w:lang w:val="ru-RU"/>
        </w:rPr>
        <w:t>3 балла, что ниже показателя прошлого года (2020 – 70</w:t>
      </w:r>
      <w:r>
        <w:rPr>
          <w:sz w:val="28"/>
          <w:szCs w:val="28"/>
          <w:lang w:val="ru-RU"/>
        </w:rPr>
        <w:t> </w:t>
      </w:r>
      <w:r w:rsidRPr="00456279">
        <w:rPr>
          <w:sz w:val="28"/>
          <w:szCs w:val="28"/>
          <w:lang w:val="ru-RU"/>
        </w:rPr>
        <w:t>б.), второй год подряд наибольший средний балл в школе №9 (2021 – 78,7 б. , 2020 – 76,5 б.). Доля выпускников получивших более 80 баллов составила 18,1% (2020 г - 18%), это на уровне показателя прошлого года, в школе №9 таких выпускников 46,9% (15 чел из 32 сдававших), 2020 – 45,3%), а выпускница школы №9 Губина Арина получила по русскому языку максимальный по городу результат - 98 баллов (2020 – 98б.). Все выпускники школ города  преодолели минимальный порог ЕГЭ по русскому языку.</w:t>
      </w:r>
    </w:p>
    <w:p w:rsidR="0017233A" w:rsidRPr="00456279" w:rsidRDefault="0017233A" w:rsidP="0017233A">
      <w:pPr>
        <w:ind w:firstLine="709"/>
        <w:jc w:val="both"/>
        <w:rPr>
          <w:sz w:val="28"/>
          <w:szCs w:val="28"/>
          <w:lang w:val="ru-RU"/>
        </w:rPr>
      </w:pPr>
      <w:r w:rsidRPr="00456279">
        <w:rPr>
          <w:sz w:val="28"/>
          <w:szCs w:val="28"/>
          <w:lang w:val="ru-RU"/>
        </w:rPr>
        <w:t>Доля выпускников получивших отметку «4» и «5» по математике в форме государственного выпускного экзамена  составила 29% (9 человек из 31 сдававших), отметку «2» получили 3% (1 выпускник текущего года из 28 сдававших).</w:t>
      </w:r>
    </w:p>
    <w:p w:rsidR="0017233A" w:rsidRPr="00456279" w:rsidRDefault="0017233A" w:rsidP="0017233A">
      <w:pPr>
        <w:ind w:firstLine="709"/>
        <w:jc w:val="both"/>
        <w:rPr>
          <w:sz w:val="28"/>
          <w:szCs w:val="28"/>
          <w:lang w:val="ru-RU"/>
        </w:rPr>
      </w:pPr>
      <w:r w:rsidRPr="00456279">
        <w:rPr>
          <w:sz w:val="28"/>
          <w:szCs w:val="28"/>
          <w:lang w:val="ru-RU"/>
        </w:rPr>
        <w:t>Доля выпускников получивших отметку «4» и «5» по русскому языку в форме государственного выпускного экзамена  составила 42,8% (12 человек из 32 сдававших), отметку «2» получили 3% (1 выпускник текущего года из 28 сдававших).</w:t>
      </w:r>
    </w:p>
    <w:p w:rsidR="0017233A" w:rsidRPr="00456279" w:rsidRDefault="0017233A" w:rsidP="0017233A">
      <w:pPr>
        <w:widowControl w:val="0"/>
        <w:tabs>
          <w:tab w:val="left" w:pos="0"/>
        </w:tabs>
        <w:autoSpaceDE w:val="0"/>
        <w:ind w:firstLine="709"/>
        <w:jc w:val="both"/>
        <w:rPr>
          <w:sz w:val="28"/>
          <w:szCs w:val="28"/>
          <w:lang w:val="ru-RU"/>
        </w:rPr>
      </w:pPr>
      <w:r w:rsidRPr="00456279">
        <w:rPr>
          <w:sz w:val="28"/>
          <w:szCs w:val="28"/>
          <w:lang w:val="ru-RU"/>
        </w:rPr>
        <w:t>По сравнению с прошлым годом вырос средний балл по предметам: математика профильного уровня (с 49,1 до 55,6), информатика (с 53 до 60), биология (с 51,7 до 53,5), химия (с 57,5 до 64,1), литература (с 61,6 до 6,4), физика (с 52,3 до 55,8).</w:t>
      </w:r>
    </w:p>
    <w:p w:rsidR="0017233A" w:rsidRPr="00456279" w:rsidRDefault="0017233A" w:rsidP="0017233A">
      <w:pPr>
        <w:widowControl w:val="0"/>
        <w:tabs>
          <w:tab w:val="left" w:pos="0"/>
        </w:tabs>
        <w:autoSpaceDE w:val="0"/>
        <w:ind w:firstLine="709"/>
        <w:jc w:val="both"/>
        <w:rPr>
          <w:sz w:val="28"/>
          <w:szCs w:val="28"/>
          <w:lang w:val="ru-RU"/>
        </w:rPr>
      </w:pPr>
      <w:r w:rsidRPr="00456279">
        <w:rPr>
          <w:sz w:val="28"/>
          <w:szCs w:val="28"/>
          <w:lang w:val="ru-RU"/>
        </w:rPr>
        <w:lastRenderedPageBreak/>
        <w:t xml:space="preserve">А также увеличилась доля выпускников, выполнивших задания повышенного уровня и набравших более 80 баллов по предметам: литература (с 18,2 % до 25 %), химия (с 9,4% до 18,5%), биология (с 2% до 6,8%), информатика (с 7,1% до 17,5%), физика (с 0 до 16,7%) </w:t>
      </w:r>
    </w:p>
    <w:p w:rsidR="0017233A" w:rsidRPr="00456279" w:rsidRDefault="0017233A" w:rsidP="0017233A">
      <w:pPr>
        <w:widowControl w:val="0"/>
        <w:tabs>
          <w:tab w:val="left" w:pos="0"/>
        </w:tabs>
        <w:autoSpaceDE w:val="0"/>
        <w:ind w:firstLine="709"/>
        <w:jc w:val="both"/>
        <w:rPr>
          <w:sz w:val="28"/>
          <w:szCs w:val="28"/>
          <w:lang w:val="ru-RU"/>
        </w:rPr>
      </w:pPr>
      <w:r w:rsidRPr="00456279">
        <w:rPr>
          <w:sz w:val="28"/>
          <w:szCs w:val="28"/>
          <w:lang w:val="ru-RU"/>
        </w:rPr>
        <w:t>Выпускница Лицея №8 получила максимальный балл ЕГЭ по литературе – 100. В прошлом году 100 баллов по предмету обществознание, также получил выпускник Лицея №8.</w:t>
      </w:r>
    </w:p>
    <w:p w:rsidR="0017233A" w:rsidRPr="00456279" w:rsidRDefault="0017233A" w:rsidP="0017233A">
      <w:pPr>
        <w:widowControl w:val="0"/>
        <w:tabs>
          <w:tab w:val="left" w:pos="0"/>
        </w:tabs>
        <w:autoSpaceDE w:val="0"/>
        <w:ind w:firstLine="709"/>
        <w:jc w:val="both"/>
        <w:rPr>
          <w:sz w:val="28"/>
          <w:szCs w:val="28"/>
          <w:lang w:val="ru-RU"/>
        </w:rPr>
      </w:pPr>
      <w:r w:rsidRPr="00456279">
        <w:rPr>
          <w:sz w:val="28"/>
          <w:szCs w:val="28"/>
          <w:lang w:val="ru-RU"/>
        </w:rPr>
        <w:t xml:space="preserve">Впервые в 2021 году ЕГЭ по информатике </w:t>
      </w:r>
      <w:r>
        <w:rPr>
          <w:sz w:val="28"/>
          <w:szCs w:val="28"/>
          <w:lang w:val="ru-RU"/>
        </w:rPr>
        <w:t>проводился</w:t>
      </w:r>
      <w:r w:rsidRPr="00456279">
        <w:rPr>
          <w:sz w:val="28"/>
          <w:szCs w:val="28"/>
          <w:lang w:val="ru-RU"/>
        </w:rPr>
        <w:t xml:space="preserve"> в компьютерной форме. Средний балл составил 60, что выше показателя прошлого года (2020 – 53), наибольший средний балл в школе №9, который равен 70, второй год подряд школа №7 показывает достаточно высокий средний балл – 67. Но</w:t>
      </w:r>
      <w:r>
        <w:rPr>
          <w:sz w:val="28"/>
          <w:szCs w:val="28"/>
          <w:lang w:val="ru-RU"/>
        </w:rPr>
        <w:t>,</w:t>
      </w:r>
      <w:r w:rsidRPr="00456279">
        <w:rPr>
          <w:sz w:val="28"/>
          <w:szCs w:val="28"/>
          <w:lang w:val="ru-RU"/>
        </w:rPr>
        <w:t xml:space="preserve"> несмотря на это, увеличилась доля выпускников не справившихся с экзаменом, их17,5% (2020 – 3,6%). В школе №9 все участники (9 чел.), которые сдавали ЕГЭ по информатике, справились с экзаменом.</w:t>
      </w:r>
    </w:p>
    <w:p w:rsidR="0017233A" w:rsidRPr="00456279" w:rsidRDefault="0017233A" w:rsidP="0017233A">
      <w:pPr>
        <w:widowControl w:val="0"/>
        <w:tabs>
          <w:tab w:val="left" w:pos="0"/>
        </w:tabs>
        <w:autoSpaceDE w:val="0"/>
        <w:ind w:firstLine="709"/>
        <w:jc w:val="both"/>
        <w:rPr>
          <w:sz w:val="28"/>
          <w:szCs w:val="28"/>
          <w:lang w:val="ru-RU"/>
        </w:rPr>
      </w:pPr>
      <w:r w:rsidRPr="00456279">
        <w:rPr>
          <w:sz w:val="28"/>
          <w:szCs w:val="28"/>
          <w:lang w:val="ru-RU"/>
        </w:rPr>
        <w:t>Потаким предметам как обществознание (с 10,5% до 4,6%), английский язык (с 47,6 % до 46%), история (с 11,8% до 5,4%) доля выпускников, справившихся с заданиями повышенного уровня (набравших 81 балл и более) уменьшилась. К сожалению, увеличилась доля выпускников не преодолевших минимальный порог по таким предметам, как физика (с 0 до 6,2%), биология (с 8,2% до 15,9%), информатика (с 3,6% до 17,5%).</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С целью повышения качества обучения, профилизации обучающихся на уровне основного и среднего общего образования  в общеобразовательных учреждениях города в 20</w:t>
      </w:r>
      <w:r>
        <w:rPr>
          <w:sz w:val="28"/>
          <w:szCs w:val="28"/>
          <w:lang w:val="ru-RU"/>
        </w:rPr>
        <w:t>20</w:t>
      </w:r>
      <w:r w:rsidRPr="005078D8">
        <w:rPr>
          <w:sz w:val="28"/>
          <w:szCs w:val="28"/>
          <w:lang w:val="ru-RU"/>
        </w:rPr>
        <w:t>-202</w:t>
      </w:r>
      <w:r>
        <w:rPr>
          <w:sz w:val="28"/>
          <w:szCs w:val="28"/>
          <w:lang w:val="ru-RU"/>
        </w:rPr>
        <w:t>1</w:t>
      </w:r>
      <w:r w:rsidRPr="005078D8">
        <w:rPr>
          <w:sz w:val="28"/>
          <w:szCs w:val="28"/>
          <w:lang w:val="ru-RU"/>
        </w:rPr>
        <w:t>учебных годах осуществляли деятельность 8</w:t>
      </w:r>
      <w:r w:rsidRPr="005078D8">
        <w:rPr>
          <w:sz w:val="28"/>
          <w:szCs w:val="28"/>
        </w:rPr>
        <w:t> </w:t>
      </w:r>
      <w:r w:rsidRPr="005078D8">
        <w:rPr>
          <w:sz w:val="28"/>
          <w:szCs w:val="28"/>
          <w:lang w:val="ru-RU"/>
        </w:rPr>
        <w:t>специализированных классов:</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- 2 специализированных класса естественнонаучной направленности на базе МАОУ «Лицей №8 (10 и 11 классы), дополнительно финансируются из краевогобюджета;</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- 2 СУЭК-класса на базе МАОУ СОШ №7 (10 и 11 классы). Грантовую поддержку на открытие СУЭК-классов</w:t>
      </w:r>
      <w:r w:rsidRPr="005078D8">
        <w:rPr>
          <w:sz w:val="28"/>
          <w:szCs w:val="28"/>
        </w:rPr>
        <w:t> </w:t>
      </w:r>
      <w:r w:rsidRPr="005078D8">
        <w:rPr>
          <w:sz w:val="28"/>
          <w:szCs w:val="28"/>
          <w:lang w:val="ru-RU"/>
        </w:rPr>
        <w:t>оказывает акционерное общество «Разрез «Назаровский», входящий в состав Сибирской Угольной Энергетической Компании;</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- 2 энергетических класса на базе МБОУ СОШ №9 (10 и 11 классы). Поддержку деятельности оказывает ООО «Сибирская генерирующая компания, Назаровская ГРЭС;</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- 2 правовых класса на базе МБОУ СОШ №14 (10 и 11 классы). В рамках сотрудничества с МО МВД </w:t>
      </w:r>
      <w:r w:rsidRPr="005078D8">
        <w:rPr>
          <w:sz w:val="28"/>
          <w:szCs w:val="28"/>
        </w:rPr>
        <w:t> </w:t>
      </w:r>
      <w:r w:rsidRPr="005078D8">
        <w:rPr>
          <w:sz w:val="28"/>
          <w:szCs w:val="28"/>
          <w:lang w:val="ru-RU"/>
        </w:rPr>
        <w:t>России "Назаровский".</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xml:space="preserve">С 01.09.2021 года открыт психолого-педагогический класс на базе МБОУ СОШ №2. </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В работе со специализированными классами в образовательном процессе реализуется модель деятельности в режиме «полного дня»:</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к</w:t>
      </w:r>
      <w:r w:rsidRPr="005078D8">
        <w:rPr>
          <w:sz w:val="28"/>
          <w:szCs w:val="28"/>
          <w:lang w:val="ru-RU"/>
        </w:rPr>
        <w:t>онструируется пространство выбора через индивидуальные учебные планы;</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осуществляется профессиональная ориентация через организацию профессиональных проб, участие во всероссийском проекте открытых уроков «Проектория», модуля «Траектория успеха» и другие.</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lastRenderedPageBreak/>
        <w:t xml:space="preserve">Ежегодно проводятся интенсивные школы в очном режиме и в режиме онлайн – видеоконференции с участием преподавателей ВУЗов. Это позволяет поддерживать интерес школьников к изучаемым предметам, продуктивному сотрудничеству. </w:t>
      </w:r>
    </w:p>
    <w:p w:rsidR="0017233A" w:rsidRDefault="0017233A" w:rsidP="0017233A">
      <w:pPr>
        <w:widowControl w:val="0"/>
        <w:pBdr>
          <w:bottom w:val="single" w:sz="4" w:space="31" w:color="FFFFFF"/>
        </w:pBdr>
        <w:tabs>
          <w:tab w:val="left" w:pos="0"/>
        </w:tabs>
        <w:autoSpaceDE w:val="0"/>
        <w:ind w:firstLine="709"/>
        <w:jc w:val="both"/>
        <w:rPr>
          <w:bCs/>
          <w:sz w:val="28"/>
          <w:szCs w:val="28"/>
          <w:lang w:val="ru-RU"/>
        </w:rPr>
      </w:pPr>
      <w:r w:rsidRPr="005078D8">
        <w:rPr>
          <w:bCs/>
          <w:sz w:val="28"/>
          <w:szCs w:val="28"/>
          <w:lang w:val="ru-RU"/>
        </w:rPr>
        <w:t>В целом результаты в специализированных классах (по профильным предметам) выше, чем результаты выпускников общеобразовательных классов, но в сравнении с общекраевыми показателями это не тот уровень, который должны демонстрировать выпускники специализированных классов. Поэтому на уровне образовательных организаций, на основе проведенного анализа, необходимо спланировать изменение в организации учебной деятельности, повышение квалификации педагогов  и мероприятия по изучения опыта деятельности спец. классов в других территориях.</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В рамках  реализации муниципальной стратегии развития образования в системе образования г. Назарово обеспечивается реализация следующих проектов и программ.</w:t>
      </w:r>
    </w:p>
    <w:p w:rsidR="0017233A" w:rsidRPr="00AE0998" w:rsidRDefault="0017233A" w:rsidP="0017233A">
      <w:pPr>
        <w:widowControl w:val="0"/>
        <w:pBdr>
          <w:bottom w:val="single" w:sz="4" w:space="31" w:color="FFFFFF"/>
        </w:pBdr>
        <w:tabs>
          <w:tab w:val="left" w:pos="0"/>
        </w:tabs>
        <w:autoSpaceDE w:val="0"/>
        <w:ind w:firstLine="709"/>
        <w:jc w:val="both"/>
        <w:rPr>
          <w:color w:val="000000" w:themeColor="text1"/>
          <w:sz w:val="28"/>
          <w:szCs w:val="28"/>
          <w:highlight w:val="lightGray"/>
          <w:lang w:val="ru-RU"/>
        </w:rPr>
      </w:pPr>
      <w:r w:rsidRPr="00AE0998">
        <w:rPr>
          <w:color w:val="000000" w:themeColor="text1"/>
          <w:sz w:val="28"/>
          <w:szCs w:val="28"/>
          <w:lang w:val="ru-RU"/>
        </w:rPr>
        <w:t xml:space="preserve">Системный проект «Организация учебного занятия, направленного на формирование функциональной грамотности». Цель: создание управленческих и содержательно-педагогических условий для организации учебных занятий, направленных на формирование функциональной грамотности, внедрения в учебный процесс практик формирования функциональной грамотности обучающихся, банка заданий для оценки функциональной грамотности, разработанных ФГБНУ «Институт стратегии развития образования Российской академии образования». </w:t>
      </w:r>
    </w:p>
    <w:p w:rsidR="0017233A" w:rsidRPr="008D574B" w:rsidRDefault="0017233A" w:rsidP="0017233A">
      <w:pPr>
        <w:widowControl w:val="0"/>
        <w:pBdr>
          <w:bottom w:val="single" w:sz="4" w:space="31" w:color="FFFFFF"/>
        </w:pBdr>
        <w:tabs>
          <w:tab w:val="left" w:pos="0"/>
        </w:tabs>
        <w:autoSpaceDE w:val="0"/>
        <w:ind w:firstLine="709"/>
        <w:jc w:val="both"/>
        <w:rPr>
          <w:sz w:val="28"/>
          <w:szCs w:val="28"/>
          <w:lang w:val="ru-RU"/>
        </w:rPr>
      </w:pPr>
      <w:r w:rsidRPr="00AE0998">
        <w:rPr>
          <w:color w:val="000000" w:themeColor="text1"/>
          <w:sz w:val="28"/>
          <w:szCs w:val="28"/>
          <w:lang w:val="ru-RU"/>
        </w:rPr>
        <w:t xml:space="preserve">Проект «Организация работы консультационного центра </w:t>
      </w:r>
      <w:r w:rsidRPr="005078D8">
        <w:rPr>
          <w:sz w:val="28"/>
          <w:szCs w:val="28"/>
          <w:lang w:val="ru-RU"/>
        </w:rPr>
        <w:t xml:space="preserve">для родителей </w:t>
      </w:r>
      <w:r w:rsidRPr="008D574B">
        <w:rPr>
          <w:sz w:val="28"/>
          <w:szCs w:val="28"/>
          <w:lang w:val="ru-RU"/>
        </w:rPr>
        <w:t xml:space="preserve">дошкольников на базе дошкольных образовательных организаций города Назарово». Цель проекта: Предоставление родителям, обеспечивающим дошкольное образование в семейной форме методической, психолого-педагогической, диагностической. </w:t>
      </w:r>
    </w:p>
    <w:p w:rsidR="0017233A" w:rsidRPr="008D574B" w:rsidRDefault="0017233A" w:rsidP="0017233A">
      <w:pPr>
        <w:widowControl w:val="0"/>
        <w:pBdr>
          <w:bottom w:val="single" w:sz="4" w:space="31" w:color="FFFFFF"/>
        </w:pBdr>
        <w:tabs>
          <w:tab w:val="left" w:pos="0"/>
        </w:tabs>
        <w:autoSpaceDE w:val="0"/>
        <w:ind w:firstLine="709"/>
        <w:jc w:val="both"/>
        <w:rPr>
          <w:sz w:val="28"/>
          <w:szCs w:val="28"/>
          <w:lang w:val="ru-RU"/>
        </w:rPr>
      </w:pPr>
      <w:r w:rsidRPr="008D574B">
        <w:rPr>
          <w:sz w:val="28"/>
          <w:szCs w:val="28"/>
          <w:lang w:val="ru-RU"/>
        </w:rPr>
        <w:t>Проект «Создание условий для социализации детей с особыми образовательными потребностями на базе МАОУ СОШ № 7». Цель проекта: Создание образовательной среды для детей с особыми образовательными потребностями с целью социализации, адаптации, реализации их интересов, потребностей и развитие способностей.</w:t>
      </w:r>
    </w:p>
    <w:p w:rsidR="0017233A" w:rsidRPr="008D574B" w:rsidRDefault="0017233A" w:rsidP="0017233A">
      <w:pPr>
        <w:widowControl w:val="0"/>
        <w:pBdr>
          <w:bottom w:val="single" w:sz="4" w:space="31" w:color="FFFFFF"/>
        </w:pBdr>
        <w:tabs>
          <w:tab w:val="left" w:pos="0"/>
        </w:tabs>
        <w:autoSpaceDE w:val="0"/>
        <w:ind w:firstLine="709"/>
        <w:jc w:val="both"/>
        <w:rPr>
          <w:sz w:val="28"/>
          <w:szCs w:val="28"/>
          <w:lang w:val="ru-RU"/>
        </w:rPr>
      </w:pPr>
      <w:r w:rsidRPr="008D574B">
        <w:rPr>
          <w:sz w:val="28"/>
          <w:szCs w:val="28"/>
          <w:lang w:val="ru-RU"/>
        </w:rPr>
        <w:t xml:space="preserve">Программа площадки стажерских практик деятельностного типа «Повышение качества математического образования». Цель: Повышение профессиональной компетентности в разработке и использовании заданий направленных на формирование метапредметных образовательных результатов на учебном предмете «Математика». </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8D574B">
        <w:rPr>
          <w:sz w:val="28"/>
          <w:szCs w:val="28"/>
          <w:lang w:val="ru-RU"/>
        </w:rPr>
        <w:t>Сетевая дополнительная образовательная программа «Детско-юношеский университет с предприятиями теплоэнергетического комплекса» Цель: Создание образовательного пространства для самоопределения школьников на материале предприятий теплоэнергетического комплекса</w:t>
      </w:r>
      <w:r w:rsidRPr="005078D8">
        <w:rPr>
          <w:sz w:val="28"/>
          <w:szCs w:val="28"/>
          <w:lang w:val="ru-RU"/>
        </w:rPr>
        <w:t>города Назарово.</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Сетевая дополнительная общеобразовательная программа «Неформальный педагогический колледж «Ориентир». </w:t>
      </w:r>
      <w:r w:rsidRPr="00DB3DD3">
        <w:rPr>
          <w:b/>
          <w:i/>
          <w:sz w:val="28"/>
          <w:szCs w:val="28"/>
          <w:lang w:val="ru-RU"/>
        </w:rPr>
        <w:lastRenderedPageBreak/>
        <w:t>Цель:</w:t>
      </w:r>
      <w:r w:rsidRPr="00DB3DD3">
        <w:rPr>
          <w:sz w:val="28"/>
          <w:szCs w:val="28"/>
          <w:lang w:val="ru-RU"/>
        </w:rPr>
        <w:t>допрофессиональное самоопределение школьников на материале современной педагогики.</w:t>
      </w:r>
    </w:p>
    <w:p w:rsidR="0017233A" w:rsidRPr="00DB3DD3" w:rsidRDefault="0017233A" w:rsidP="0017233A">
      <w:pPr>
        <w:widowControl w:val="0"/>
        <w:pBdr>
          <w:bottom w:val="single" w:sz="4" w:space="31" w:color="FFFFFF"/>
        </w:pBdr>
        <w:tabs>
          <w:tab w:val="left" w:pos="0"/>
        </w:tabs>
        <w:autoSpaceDE w:val="0"/>
        <w:ind w:firstLine="709"/>
        <w:jc w:val="both"/>
        <w:rPr>
          <w:color w:val="000000" w:themeColor="text1"/>
          <w:sz w:val="28"/>
          <w:szCs w:val="28"/>
          <w:lang w:val="ru-RU"/>
        </w:rPr>
      </w:pPr>
      <w:r w:rsidRPr="00DB3DD3">
        <w:rPr>
          <w:color w:val="000000" w:themeColor="text1"/>
          <w:sz w:val="28"/>
          <w:szCs w:val="28"/>
          <w:lang w:val="ru-RU"/>
        </w:rPr>
        <w:t xml:space="preserve">Сетевые дополнительные общеобразовательные программы «Агрокластер - территория возможностей» и «Автотехнокласс». </w:t>
      </w:r>
      <w:r w:rsidRPr="00DB3DD3">
        <w:rPr>
          <w:b/>
          <w:i/>
          <w:color w:val="000000" w:themeColor="text1"/>
          <w:sz w:val="28"/>
          <w:szCs w:val="28"/>
          <w:lang w:val="ru-RU"/>
        </w:rPr>
        <w:t>Цель:</w:t>
      </w:r>
      <w:r w:rsidRPr="00DB3DD3">
        <w:rPr>
          <w:color w:val="000000" w:themeColor="text1"/>
          <w:sz w:val="28"/>
          <w:szCs w:val="28"/>
          <w:lang w:val="ru-RU"/>
        </w:rPr>
        <w:t>допрофессиональное самоопределение школьников через вовлечение их в проектную деятельность.</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 2020 году в муниципальной системе образования г. Назарово была утверждена программа повышения качества образования и поддержки школ с низкими результатами обучения и школ, функционирующих в неблагоприятных социальных условиях на 2020-2024 годы.</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Основной целью программы является повышение качества образования и сокращение разрыва в образовательных возможностях и результатах обучения школьников, обусловленных социально-экономическими характеристиками их семей, территориальной отдаленностью и сложностью контингента за счёт повышения педагогического и ресурсного потенциала школ, за счет выстраивания системы комплексной поддержки школ.</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С этой целью решались следующие задачи:</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1.</w:t>
      </w:r>
      <w:r w:rsidRPr="00DB3DD3">
        <w:rPr>
          <w:sz w:val="28"/>
          <w:szCs w:val="28"/>
          <w:lang w:val="ru-RU"/>
        </w:rPr>
        <w:tab/>
        <w:t>Идентификация школ со стабильно низкими образовательными результатами и школ, функционирующих в неблагоприятных социальных условиях.</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2.</w:t>
      </w:r>
      <w:r w:rsidRPr="00DB3DD3">
        <w:rPr>
          <w:sz w:val="28"/>
          <w:szCs w:val="28"/>
          <w:lang w:val="ru-RU"/>
        </w:rPr>
        <w:tab/>
        <w:t>Выстраивание системы комплексной поддержки повышения качества образования в школах со стабильно низкими образовательными результатами и школах, функционирующих в неблагоприятных социальных условиях.</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3.</w:t>
      </w:r>
      <w:r w:rsidRPr="00DB3DD3">
        <w:rPr>
          <w:sz w:val="28"/>
          <w:szCs w:val="28"/>
          <w:lang w:val="ru-RU"/>
        </w:rPr>
        <w:tab/>
        <w:t>Создание условий для совершенствования предметных компетенций учителей, повышения профессиональных компетенций управленческих команд школ.</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4.</w:t>
      </w:r>
      <w:r w:rsidRPr="00DB3DD3">
        <w:rPr>
          <w:sz w:val="28"/>
          <w:szCs w:val="28"/>
          <w:lang w:val="ru-RU"/>
        </w:rPr>
        <w:tab/>
        <w:t>Организация мероприятий по обмену эффективным педагогическим и управленческим опытом, в том числе сетевого взаимодействия между школами с низкими результатами обучения и школами с высокими результатами.</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 результате реализованных мероприятий были достигнуты следующие показатели:</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Во всех школах, отнесенных к категории ШНОР, была разработана программа повышения качества образования.</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школ, от общего числа школ ШНОР и ШНСУ в МСО, достигших положительной динамики в результатах ОГЭ по математике составила 75%.</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школ, от общего числа школ ШНОР и ШНСУ в МСО, достигших положительной динамики в результатах ОГЭ по русскому языку - 75%.</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школ, от общего числа школ ШНОР и ШНСУ в МСО, достигших положительной динамики в результатах ЕГЭ по математике составила 33%.</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школ, от общего числа школ ШНОР и ШНСУ в МСО, достигших положительной динамики в результатах ЕГЭ русскому языку – 33%.</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Доля школ, от общего числа школ ШНОР и ШНСУ в МСО, достигших положительной динамики в результатах краевой диагностической работы по </w:t>
      </w:r>
      <w:r w:rsidRPr="00DB3DD3">
        <w:rPr>
          <w:sz w:val="28"/>
          <w:szCs w:val="28"/>
          <w:lang w:val="ru-RU"/>
        </w:rPr>
        <w:lastRenderedPageBreak/>
        <w:t>читательской грамотности (4 класс) составила 25%.</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Все школы данной категории достигли положительной динамики в результатах краевой диагностической работы по читательской грамотности (6 класс).</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школ, от общего числа школ ШНОР и ШНСУ в МСО, достигших положительной динамики в результатах краевой диагностической работы по естественнонаучной грамотности (8 класс) составила 25%.</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педагогов ШНОР и ШНСУ в МСО, которым оказана консультативная, методическая и другие виды поддержки по повышению качества образования через муниципальные методические объединения предметной и межпредметной направленности, муниципальные творческие/ методические группы по вопросам повышения качества образования в ШНОР и ШНСУ составила 96%</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Во всех школах была организована работа, способствующая  профессиональному росту и развитию учителей математики, русского языка и начальных классов, но эта деятельность выстраивалась на основе анализа детских результатов без учета профессиональных дефицитов самих педагогов. </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учителей, прошедших профессиональную диагностику/самодиагностику, от общего числа педагогов ШНОР и ШНСУ в МСО составила 14%.</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18% педагогов ШНОР и ШНСУ в МСО, получили консультативную, методическую и другие виды поддержки по повышению качества образования через региональные сетевые методические объединения учителей-предметников.</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Доля школ ШНОР и ШНСУ, вовлеченных в региональные мероприятия, направленные на развитие профессионального мастерства педагогических и управленческих кадров по тематикам, связанным с повышением качества образования и поддержки от числа идентифицированных в текущем году  составила 25%.</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 школах не разработаны механизмы выявления профессиональных (предметных, методических, психолого-педагогических) образовательных дефицитов педагогов и иных педагогических работников, равно как и системы их ликвидации.</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 202</w:t>
      </w:r>
      <w:r>
        <w:rPr>
          <w:sz w:val="28"/>
          <w:szCs w:val="28"/>
          <w:lang w:val="ru-RU"/>
        </w:rPr>
        <w:t>2</w:t>
      </w:r>
      <w:r w:rsidRPr="00DB3DD3">
        <w:rPr>
          <w:sz w:val="28"/>
          <w:szCs w:val="28"/>
          <w:lang w:val="ru-RU"/>
        </w:rPr>
        <w:t>-2024 годах необходимо:</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Организовать работу по проведению экспертизы школьных программ повышения качества образования.</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Обеспечить разработку и оформление механизмов выявления профессиональных (предметных, методических, психолого-педагогических) образовательных дефицитов педагогов и системы их ликвидации.</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Обеспечить адресную поддержку учителей математики, русского языка и начальных классов на основе выявленных профессиональных дефицитов.</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Обеспечить более активное использование ресурсов региональных методических объединений учителей.</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Разработать муниципальную программу сетевого взаимодействия </w:t>
      </w:r>
      <w:r w:rsidRPr="00DB3DD3">
        <w:rPr>
          <w:sz w:val="28"/>
          <w:szCs w:val="28"/>
          <w:lang w:val="ru-RU"/>
        </w:rPr>
        <w:lastRenderedPageBreak/>
        <w:t>«сильных» школ со ШНОР и ШНСУ.</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Организовать освещение мероприятий, проводимых в рамках реализации муниципальной программы повышения качества образования в школах, демонстрирующих низкие образовательные результаты и работающих в сложных социальных условиях, в том числе продуктивного участия в региональных мероприятиях, направленных на развитие профессионального мастерства педагогических и управленческих кадров, на сайтах управления образования и образовательных организаций.</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На муниципальном уровне под приоритеты системы образования организуются мероприятия по обмену педагогическим опытом. Молодые специалисты  принимают участие в  проводимых мероприятиях, обмениваются педагогическими находками, идеями в рамках реализации проекта «Молодёжные Профессиональные Педагогические Игры». Педагоги г. Назарово вступившие в Красноярскую региональную общественную организацию «Ассоциация молодых педагогов»  получают методическую поддержку, консультативное сопровождение.</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Школа тренеров АМП, реализуемая КРОО «Ассоциация молодых педагогов» совместно с </w:t>
      </w:r>
      <w:r>
        <w:rPr>
          <w:sz w:val="28"/>
          <w:szCs w:val="28"/>
          <w:lang w:val="ru-RU"/>
        </w:rPr>
        <w:t>Краевым институтом повышения квалификации</w:t>
      </w:r>
      <w:r w:rsidRPr="00DB3DD3">
        <w:rPr>
          <w:sz w:val="28"/>
          <w:szCs w:val="28"/>
          <w:lang w:val="ru-RU"/>
        </w:rPr>
        <w:t>, обеспечивает рост активных участников первичных групп различных территорий до руководителей. Так, Заборенко Светлана Александровна – учитель английского языка МБОУ «СОШ №9», тренер лиги «Режиссирование педагогического вызова» после прохождения обучения (2020 год) стала руководитель первичной организации юго-западной группы районов Ассоциации молоды педагогов.</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 2020-2021 учебном году в городе Назарово 110 молодых педагогов до 35 лет работают в школах города, 69 педагогов в детских садах, 7 молодых педагогов в дополнительном образовании, всего 186 человек.</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Стаж работы до трех лет имеют 63 молодых педагога, из них: 32 педагога в общеобразовательных организациях, 27 в дошкольных образовательных учреждениях, 4 в учреждениях дополнительного образования.</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Работой Ассоциации молодых педагогов города Назарово в 2020-2021 учебном году было охвачено 80 человек (43%).</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В МБОУ «СОШ № 2» работает институт наставничества. Педагоги-наставники снабжают молодых коллег методической литературой, дидактическим материалом, оказывают помощь в составлении тестов, внеклассных мероприятий по предмету. Молодые специалисты охотно работают в тесном контакте с учителями-наставниками, посещают уроки, внеклассные мероприятия с целью изучения, освоения и внедрения педагогического опыта. </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 xml:space="preserve">Повышению профессионализма молодых специалистов способствует посещение заседаний городских методических объединений, мастер-классы опытных учителей, благодаря участию в городских молодёжных педагогических играх молодые педагоги на практике овладевают педагогическими приёмами, учатся применять активные методы </w:t>
      </w:r>
      <w:r w:rsidRPr="00DB3DD3">
        <w:rPr>
          <w:sz w:val="28"/>
          <w:szCs w:val="28"/>
          <w:lang w:val="ru-RU"/>
        </w:rPr>
        <w:lastRenderedPageBreak/>
        <w:t>преподавания. Сотрудничество позволяет улучшить стиль, почерк работы учителя и его личностные качества, видеть рост его профессионализма.</w:t>
      </w:r>
    </w:p>
    <w:p w:rsidR="0017233A" w:rsidRPr="00DB3DD3"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Проведение целенаправленной разносторонней работы педагогического коллектива школы и управления образования с молодыми специалистами дает положительные результаты. Так педагоги МБОУ «СОШ №2» в рейтинге молодёжных педагогических игр занимают первые места. Необходимо распространять опыт работы с молодыми педагогами по всем средним образовательным учреждениям города.</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DB3DD3">
        <w:rPr>
          <w:sz w:val="28"/>
          <w:szCs w:val="28"/>
          <w:lang w:val="ru-RU"/>
        </w:rPr>
        <w:t>В рамках реализации Программы необходимо обеспечить работу площадок по обмену опытом, организацию подготовки экспертов для осуществления экспертизы предъявляемого содержания, осуществление консультационной поддержки ресурсом опытных педагогов по проблемам образовательной практики.</w:t>
      </w:r>
    </w:p>
    <w:p w:rsidR="0017233A" w:rsidRPr="00A97031"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 xml:space="preserve">Одним из важнейших акцентов государственной политики в предстоящий период становится воспитательная составляющая. Президент РФ В.В. Путин выделил задачу воспитания гармонично развитой и социально ответственной личности как приоритетную. </w:t>
      </w:r>
    </w:p>
    <w:p w:rsidR="0017233A" w:rsidRPr="00A97031"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В новых</w:t>
      </w:r>
      <w:r>
        <w:rPr>
          <w:sz w:val="28"/>
          <w:szCs w:val="28"/>
        </w:rPr>
        <w:t> </w:t>
      </w:r>
      <w:r w:rsidRPr="00A97031">
        <w:rPr>
          <w:sz w:val="28"/>
          <w:szCs w:val="28"/>
          <w:lang w:val="ru-RU"/>
        </w:rPr>
        <w:t>поправках к Конституции РФ закрепляется принцип единой системы воспитания и</w:t>
      </w:r>
      <w:r>
        <w:rPr>
          <w:sz w:val="28"/>
          <w:szCs w:val="28"/>
        </w:rPr>
        <w:t> </w:t>
      </w:r>
      <w:r w:rsidRPr="00A97031">
        <w:rPr>
          <w:sz w:val="28"/>
          <w:szCs w:val="28"/>
          <w:lang w:val="ru-RU"/>
        </w:rPr>
        <w:t>образования в</w:t>
      </w:r>
      <w:r>
        <w:rPr>
          <w:sz w:val="28"/>
          <w:szCs w:val="28"/>
        </w:rPr>
        <w:t> </w:t>
      </w:r>
      <w:r w:rsidRPr="00A97031">
        <w:rPr>
          <w:sz w:val="28"/>
          <w:szCs w:val="28"/>
          <w:lang w:val="ru-RU"/>
        </w:rPr>
        <w:t>России, на</w:t>
      </w:r>
      <w:r>
        <w:rPr>
          <w:sz w:val="28"/>
          <w:szCs w:val="28"/>
        </w:rPr>
        <w:t> </w:t>
      </w:r>
      <w:r w:rsidRPr="00A97031">
        <w:rPr>
          <w:sz w:val="28"/>
          <w:szCs w:val="28"/>
          <w:lang w:val="ru-RU"/>
        </w:rPr>
        <w:t>государство возлагается обязанность создавать условия, способствующие воспитанию в</w:t>
      </w:r>
      <w:r>
        <w:rPr>
          <w:sz w:val="28"/>
          <w:szCs w:val="28"/>
        </w:rPr>
        <w:t> </w:t>
      </w:r>
      <w:r w:rsidRPr="00A97031">
        <w:rPr>
          <w:sz w:val="28"/>
          <w:szCs w:val="28"/>
          <w:lang w:val="ru-RU"/>
        </w:rPr>
        <w:t>детях патриотизма, гражданственности и</w:t>
      </w:r>
      <w:r>
        <w:rPr>
          <w:sz w:val="28"/>
          <w:szCs w:val="28"/>
        </w:rPr>
        <w:t> </w:t>
      </w:r>
      <w:r w:rsidRPr="00A97031">
        <w:rPr>
          <w:sz w:val="28"/>
          <w:szCs w:val="28"/>
          <w:lang w:val="ru-RU"/>
        </w:rPr>
        <w:t>уважения к</w:t>
      </w:r>
      <w:r>
        <w:rPr>
          <w:sz w:val="28"/>
          <w:szCs w:val="28"/>
        </w:rPr>
        <w:t> </w:t>
      </w:r>
      <w:r w:rsidRPr="00A97031">
        <w:rPr>
          <w:sz w:val="28"/>
          <w:szCs w:val="28"/>
          <w:lang w:val="ru-RU"/>
        </w:rPr>
        <w:t xml:space="preserve">старшим. </w:t>
      </w:r>
    </w:p>
    <w:p w:rsidR="0017233A" w:rsidRPr="00A97031" w:rsidRDefault="0017233A" w:rsidP="0017233A">
      <w:pPr>
        <w:widowControl w:val="0"/>
        <w:pBdr>
          <w:bottom w:val="single" w:sz="4" w:space="31" w:color="FFFFFF"/>
        </w:pBdr>
        <w:tabs>
          <w:tab w:val="left" w:pos="0"/>
        </w:tabs>
        <w:autoSpaceDE w:val="0"/>
        <w:ind w:firstLine="709"/>
        <w:jc w:val="both"/>
        <w:rPr>
          <w:rFonts w:eastAsiaTheme="minorHAnsi"/>
          <w:sz w:val="28"/>
          <w:szCs w:val="28"/>
          <w:lang w:val="ru-RU" w:eastAsia="en-US"/>
        </w:rPr>
      </w:pPr>
      <w:r w:rsidRPr="00A97031">
        <w:rPr>
          <w:sz w:val="28"/>
          <w:szCs w:val="28"/>
          <w:lang w:val="ru-RU"/>
        </w:rPr>
        <w:t>В 2020/21 учебном году общеобразовательные организации города начали разработку новых рабочих программ воспитания (далее – РПВ). Школой, работающей в опережающем режиме стала МБОУ «СОШ №4», проект их РПВ получил экспертную оценку на краевом уровне. С 1 сентября 2021 года все общеобразовательные школы города начали свою работу, согласно новым РПВ. В центре этих программ находится личностное развитие школьников, формирование у них системных знаний о различных аспектах развития России и мира.</w:t>
      </w:r>
    </w:p>
    <w:p w:rsidR="0017233A" w:rsidRPr="00A97031"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Специфика классного руководства состоит в том, что воспитательные цели и задачи реализуются соответствующим педагогом</w:t>
      </w:r>
      <w:r>
        <w:rPr>
          <w:sz w:val="28"/>
          <w:szCs w:val="28"/>
          <w:lang w:val="ru-RU"/>
        </w:rPr>
        <w:t>,</w:t>
      </w:r>
      <w:r w:rsidRPr="00A97031">
        <w:rPr>
          <w:sz w:val="28"/>
          <w:szCs w:val="28"/>
          <w:lang w:val="ru-RU"/>
        </w:rPr>
        <w:t xml:space="preserve"> как в отношении каждого ученика, так и в отношении класса как микросоциума. Поэтому особая роль в воспитании школьников отводится классному руководителю. В 2021/22 году 240 педагогов города осуществляют деятельность по классному руководству. Второй год подряд правительством Российской Федерации предусмотрены федеральные выплаты в целях осуществления выплаты ежемесячного денежного вознаграждения за классное руководство.</w:t>
      </w:r>
    </w:p>
    <w:p w:rsidR="0017233A" w:rsidRPr="00A97031" w:rsidRDefault="0017233A" w:rsidP="0017233A">
      <w:pPr>
        <w:widowControl w:val="0"/>
        <w:pBdr>
          <w:bottom w:val="single" w:sz="4" w:space="31" w:color="FFFFFF"/>
        </w:pBdr>
        <w:tabs>
          <w:tab w:val="left" w:pos="0"/>
        </w:tabs>
        <w:autoSpaceDE w:val="0"/>
        <w:ind w:firstLine="709"/>
        <w:jc w:val="both"/>
        <w:rPr>
          <w:rStyle w:val="af2"/>
          <w:rFonts w:asciiTheme="minorHAnsi" w:eastAsia="Cambria" w:hAnsiTheme="minorHAnsi" w:cstheme="minorBidi"/>
          <w:i w:val="0"/>
          <w:lang w:val="ru-RU"/>
        </w:rPr>
      </w:pPr>
      <w:r w:rsidRPr="00A97031">
        <w:rPr>
          <w:rStyle w:val="af2"/>
          <w:rFonts w:eastAsia="Cambria"/>
          <w:i w:val="0"/>
          <w:sz w:val="28"/>
          <w:szCs w:val="28"/>
          <w:lang w:val="ru-RU"/>
        </w:rPr>
        <w:t>В целях обеспечения функционирования системы патриотического воспитания граждан с 2021 года вступил в силу федеральный проект «Патриотическое воспитание граждан Российской Федерации на 2021-2024 годы» (далее – федеральный проект) в рамках национального проекта «Образование». На основании федерального проекта в регионе разработан региональный проект «Патриотическое воспитание граждан Российской Федерации на территории Красноярского края на 2021-2024 годы» (далее – региональный проект).</w:t>
      </w:r>
    </w:p>
    <w:p w:rsidR="0017233A" w:rsidRDefault="0017233A" w:rsidP="0017233A">
      <w:pPr>
        <w:widowControl w:val="0"/>
        <w:pBdr>
          <w:bottom w:val="single" w:sz="4" w:space="31" w:color="FFFFFF"/>
        </w:pBdr>
        <w:tabs>
          <w:tab w:val="left" w:pos="0"/>
        </w:tabs>
        <w:autoSpaceDE w:val="0"/>
        <w:ind w:firstLine="709"/>
        <w:jc w:val="both"/>
        <w:rPr>
          <w:rStyle w:val="af2"/>
          <w:rFonts w:eastAsia="Cambria"/>
          <w:i w:val="0"/>
          <w:sz w:val="28"/>
          <w:szCs w:val="28"/>
          <w:lang w:val="ru-RU"/>
        </w:rPr>
      </w:pPr>
      <w:r w:rsidRPr="00A97031">
        <w:rPr>
          <w:rStyle w:val="af2"/>
          <w:rFonts w:eastAsia="Cambria"/>
          <w:i w:val="0"/>
          <w:sz w:val="28"/>
          <w:szCs w:val="28"/>
          <w:lang w:val="ru-RU"/>
        </w:rPr>
        <w:lastRenderedPageBreak/>
        <w:t>В рамках реализации регионального проекта городу Назарово необходимо обеспечить включение 715 участников в проекты и мероприятия, определенные на региональном уровне. Среди них: участие в Президентских состязаниях, конкурс социальных инициатив «Мой край – мое дело», конкурс сочинений «Без срока давности», краевой фестиваль школьных музеев, клубов патриотической направленности и другие мероприятия и проекты, в том числе в формате онлайн.</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 xml:space="preserve">В летний период 2021 года отдых детей и их оздоровление был организован в лагерях с дневным пребыванием детей. Всего  при муниципальных образовательных учреждениях отдохнуло 1322 ребенка в 17 лагерях.  Для детей было организовано двухразовое питания на сумму 162 рубля в день, таким образом Общая стоимость путевки в лагерь с дневным пребыванием для родителя составила  1020,6 рублей (30% от полной стоимости). </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Впервые в 2021 году родительская плата стоимости оплаты двухразового горячего питания в лагерях с дневным пребыванием для детей из малоимущих, многодетных семей и семей находящихся в социально опасном положении была выделена из краевого бюджета при условии предоставления необходимой документации. Такой возможностью воспользовалось около 109 семей указанных категорий.</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 xml:space="preserve">В связи с ограничениями, установленными Роспотребнадзором, наполняемость в загородных оздоровительных лагерях составила 75% от проектной мощности, поэтому в 2021 году в ЗОЛ «Спутник» в течение 3 сезонов отдохнуло 286 детей отдохнуло 296 детей из города Назарово (197 – путевки с частичной оплатой, 44 – путевки для детей-сирот и детей, оставшихся без попечения родителей, 45 – путевки для детей – воспитанников КГКУ «Назаровский детский дом»). Проведено 3 оздоровительных сезона. Реализована образовательная программа «Киномания». </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A97031">
        <w:rPr>
          <w:sz w:val="28"/>
          <w:szCs w:val="28"/>
          <w:lang w:val="ru-RU"/>
        </w:rPr>
        <w:t>В 2021 году ЗОЛ «Спутник» принял участие в программе туристического кешбэка,  заключив агентский договор с туристическим агентством «Зарница». Благодаря этому 34 родителя оплатившие частичную стоимость путевки картой платежной системой «МИР» в лагерь смогли вернуть кешбэк в размере 3829 рублей.</w:t>
      </w:r>
    </w:p>
    <w:p w:rsidR="00E042F8" w:rsidRDefault="0017233A" w:rsidP="00E042F8">
      <w:pPr>
        <w:widowControl w:val="0"/>
        <w:pBdr>
          <w:bottom w:val="single" w:sz="4" w:space="31" w:color="FFFFFF"/>
        </w:pBdr>
        <w:tabs>
          <w:tab w:val="left" w:pos="0"/>
        </w:tabs>
        <w:autoSpaceDE w:val="0"/>
        <w:ind w:firstLine="709"/>
        <w:jc w:val="both"/>
        <w:rPr>
          <w:sz w:val="28"/>
          <w:szCs w:val="28"/>
          <w:lang w:val="ru-RU"/>
        </w:rPr>
      </w:pPr>
      <w:r w:rsidRPr="00FC3A3F">
        <w:rPr>
          <w:sz w:val="28"/>
          <w:szCs w:val="28"/>
          <w:lang w:val="ru-RU"/>
        </w:rPr>
        <w:t>Таким образом, отмечаем следующее:- показатель результативности 5 «Доля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 показатель результативности достиг 37,0% ;</w:t>
      </w:r>
    </w:p>
    <w:p w:rsidR="0017233A" w:rsidRPr="00FC3A3F" w:rsidRDefault="0017233A" w:rsidP="00E042F8">
      <w:pPr>
        <w:widowControl w:val="0"/>
        <w:pBdr>
          <w:bottom w:val="single" w:sz="4" w:space="31" w:color="FFFFFF"/>
        </w:pBdr>
        <w:tabs>
          <w:tab w:val="left" w:pos="0"/>
        </w:tabs>
        <w:autoSpaceDE w:val="0"/>
        <w:ind w:firstLine="709"/>
        <w:jc w:val="both"/>
        <w:rPr>
          <w:sz w:val="28"/>
          <w:szCs w:val="28"/>
          <w:lang w:val="ru-RU"/>
        </w:rPr>
      </w:pPr>
      <w:r w:rsidRPr="00FC3A3F">
        <w:rPr>
          <w:sz w:val="28"/>
          <w:szCs w:val="28"/>
          <w:lang w:val="ru-RU"/>
        </w:rPr>
        <w:t>- показатель результативности 6 «Доля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 составил 28,8%.</w:t>
      </w:r>
    </w:p>
    <w:p w:rsidR="0017233A" w:rsidRPr="00E5493C"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xml:space="preserve">В настоящее время в вопросах организации обучения детей </w:t>
      </w:r>
      <w:r w:rsidRPr="00E5493C">
        <w:rPr>
          <w:sz w:val="28"/>
          <w:szCs w:val="28"/>
          <w:lang w:val="ru-RU"/>
        </w:rPr>
        <w:t>сохраняются острые проблемы, требующие решения:</w:t>
      </w:r>
    </w:p>
    <w:p w:rsidR="0017233A" w:rsidRPr="00E5493C" w:rsidRDefault="0017233A" w:rsidP="0017233A">
      <w:pPr>
        <w:widowControl w:val="0"/>
        <w:pBdr>
          <w:bottom w:val="single" w:sz="4" w:space="31" w:color="FFFFFF"/>
        </w:pBdr>
        <w:tabs>
          <w:tab w:val="left" w:pos="0"/>
        </w:tabs>
        <w:autoSpaceDE w:val="0"/>
        <w:ind w:firstLine="709"/>
        <w:jc w:val="both"/>
        <w:rPr>
          <w:sz w:val="28"/>
          <w:szCs w:val="28"/>
          <w:lang w:val="ru-RU"/>
        </w:rPr>
      </w:pPr>
      <w:r w:rsidRPr="00E5493C">
        <w:rPr>
          <w:sz w:val="28"/>
          <w:szCs w:val="28"/>
          <w:lang w:val="ru-RU"/>
        </w:rPr>
        <w:t xml:space="preserve">- неразвитость вариативных форм дошкольного образования для детей, </w:t>
      </w:r>
      <w:r w:rsidRPr="00E5493C">
        <w:rPr>
          <w:sz w:val="28"/>
          <w:szCs w:val="28"/>
          <w:lang w:val="ru-RU"/>
        </w:rPr>
        <w:lastRenderedPageBreak/>
        <w:t>не посещающих ДОУ в возрасте до 1,5 лет;</w:t>
      </w:r>
    </w:p>
    <w:p w:rsidR="0017233A" w:rsidRPr="00E5493C" w:rsidRDefault="0017233A" w:rsidP="0017233A">
      <w:pPr>
        <w:widowControl w:val="0"/>
        <w:pBdr>
          <w:bottom w:val="single" w:sz="4" w:space="31" w:color="FFFFFF"/>
        </w:pBdr>
        <w:tabs>
          <w:tab w:val="left" w:pos="0"/>
        </w:tabs>
        <w:autoSpaceDE w:val="0"/>
        <w:ind w:firstLine="709"/>
        <w:jc w:val="both"/>
        <w:rPr>
          <w:sz w:val="28"/>
          <w:szCs w:val="28"/>
          <w:lang w:val="ru-RU"/>
        </w:rPr>
      </w:pPr>
      <w:r w:rsidRPr="00E5493C">
        <w:rPr>
          <w:sz w:val="28"/>
          <w:szCs w:val="28"/>
          <w:lang w:val="ru-RU"/>
        </w:rPr>
        <w:t>- отсутствие консультационного центра, как самостоятельного юридического лица, что не позволяет принимать участие в грантовых конкурсах с целью привлечения дополнительных финансовых средств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ежегодно не менее 270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17233A" w:rsidRPr="00E5493C" w:rsidRDefault="0017233A" w:rsidP="0017233A">
      <w:pPr>
        <w:widowControl w:val="0"/>
        <w:pBdr>
          <w:bottom w:val="single" w:sz="4" w:space="31" w:color="FFFFFF"/>
        </w:pBdr>
        <w:tabs>
          <w:tab w:val="left" w:pos="0"/>
        </w:tabs>
        <w:autoSpaceDE w:val="0"/>
        <w:ind w:firstLine="709"/>
        <w:jc w:val="both"/>
        <w:rPr>
          <w:sz w:val="28"/>
          <w:szCs w:val="28"/>
          <w:lang w:val="ru-RU"/>
        </w:rPr>
      </w:pPr>
      <w:r w:rsidRPr="00E5493C">
        <w:rPr>
          <w:sz w:val="28"/>
          <w:szCs w:val="28"/>
          <w:lang w:val="ru-RU"/>
        </w:rPr>
        <w:t>- отсутствие лицензии на реализацию программ дополнительного образования в части ДОУ, что не позволяет предоставить родителям широкий спектр услуг и привлечь дополнительные денежные средства в ДОУ.</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sidRPr="00E5493C">
        <w:rPr>
          <w:sz w:val="28"/>
          <w:szCs w:val="28"/>
          <w:lang w:val="ru-RU"/>
        </w:rPr>
        <w:t>- разрыв в</w:t>
      </w:r>
      <w:r>
        <w:rPr>
          <w:sz w:val="28"/>
          <w:szCs w:val="28"/>
          <w:lang w:val="ru-RU"/>
        </w:rPr>
        <w:t xml:space="preserve"> качестве образовательных результатов между общеобразовательными организациями;</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создание условий для обучения детей с ограниченными возможностями здоровья всех групп;</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низкие темпы обновления состава и компетенций педагогических кадров;</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несоответствие темпов обновления учебно-материальной базы организаций дополнительного образования и изменяющихся потребностей населения;</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медленное обновление технологий системы воспитания.</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Отсутствие эффективных мер по решению этих проблем может привести к возникновению следующих рисков:</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отсутствие доступа к качественным услугам дошкольного, общего и дополнительного образования  у отдельных групп населения;</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недостаточное качество подготовки выпускников к освоению стандартов профессионального образования и работе в высокотехнологичной экономике;</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недостаточный уровень сформированности социальных компетенций и гражданских установок обучающихся, рост числа правонарушений и асоциальных проявлений в подростковой среде;</w:t>
      </w:r>
    </w:p>
    <w:p w:rsidR="0017233A" w:rsidRDefault="0017233A" w:rsidP="0017233A">
      <w:pPr>
        <w:widowControl w:val="0"/>
        <w:pBdr>
          <w:bottom w:val="single" w:sz="4" w:space="31" w:color="FFFFFF"/>
        </w:pBdr>
        <w:tabs>
          <w:tab w:val="left" w:pos="0"/>
        </w:tabs>
        <w:autoSpaceDE w:val="0"/>
        <w:ind w:firstLine="709"/>
        <w:jc w:val="both"/>
        <w:rPr>
          <w:sz w:val="28"/>
          <w:szCs w:val="28"/>
          <w:lang w:val="ru-RU"/>
        </w:rPr>
      </w:pPr>
      <w:r>
        <w:rPr>
          <w:sz w:val="28"/>
          <w:szCs w:val="28"/>
          <w:lang w:val="ru-RU"/>
        </w:rPr>
        <w:t>-  неудовлетворенность населения качеством образовательных услуг.</w:t>
      </w:r>
    </w:p>
    <w:p w:rsidR="00B545DF" w:rsidRPr="0040009B" w:rsidRDefault="00B545DF" w:rsidP="00B545DF">
      <w:pPr>
        <w:widowControl w:val="0"/>
        <w:pBdr>
          <w:bottom w:val="single" w:sz="4" w:space="31" w:color="FFFFFF"/>
        </w:pBdr>
        <w:tabs>
          <w:tab w:val="left" w:pos="0"/>
        </w:tabs>
        <w:autoSpaceDE w:val="0"/>
        <w:ind w:firstLine="709"/>
        <w:jc w:val="both"/>
        <w:rPr>
          <w:sz w:val="28"/>
          <w:szCs w:val="26"/>
          <w:highlight w:val="yellow"/>
          <w:lang w:val="ru-RU"/>
        </w:rPr>
      </w:pPr>
    </w:p>
    <w:p w:rsidR="00B545DF" w:rsidRPr="0017233A" w:rsidRDefault="002244D8"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 xml:space="preserve">2. </w:t>
      </w:r>
      <w:r w:rsidR="00C5746B" w:rsidRPr="0017233A">
        <w:rPr>
          <w:sz w:val="28"/>
          <w:szCs w:val="28"/>
          <w:lang w:val="ru-RU"/>
        </w:rPr>
        <w:t>Основная цель, задачи, сроки выполнения и показатели подпрограммы</w:t>
      </w:r>
    </w:p>
    <w:p w:rsidR="00B545DF" w:rsidRPr="0017233A" w:rsidRDefault="00B545DF" w:rsidP="00B545DF">
      <w:pPr>
        <w:widowControl w:val="0"/>
        <w:pBdr>
          <w:bottom w:val="single" w:sz="4" w:space="31" w:color="FFFFFF"/>
        </w:pBdr>
        <w:tabs>
          <w:tab w:val="left" w:pos="0"/>
        </w:tabs>
        <w:autoSpaceDE w:val="0"/>
        <w:ind w:firstLine="709"/>
        <w:jc w:val="both"/>
        <w:rPr>
          <w:sz w:val="28"/>
          <w:szCs w:val="28"/>
          <w:lang w:val="ru-RU"/>
        </w:rPr>
      </w:pP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2.1.  Целью подпрограммы является:</w:t>
      </w: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2.2. Задачи подпрограммы:</w:t>
      </w: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 развитие дошкольного образования;</w:t>
      </w: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lastRenderedPageBreak/>
        <w:t>- развитие общего образования;</w:t>
      </w: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 выявление и поддержка одаренных детей;</w:t>
      </w:r>
    </w:p>
    <w:p w:rsidR="00B545DF" w:rsidRPr="0017233A" w:rsidRDefault="00C5746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 обеспечение безопасного, качественного отдыха и оздоровления детей;</w:t>
      </w:r>
    </w:p>
    <w:p w:rsidR="00B545DF" w:rsidRPr="0017233A" w:rsidRDefault="00FD742B" w:rsidP="00B545DF">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 развитие кадрового потенциала;</w:t>
      </w:r>
    </w:p>
    <w:p w:rsidR="00E042F8" w:rsidRDefault="00FD742B" w:rsidP="00E042F8">
      <w:pPr>
        <w:widowControl w:val="0"/>
        <w:pBdr>
          <w:bottom w:val="single" w:sz="4" w:space="31" w:color="FFFFFF"/>
        </w:pBdr>
        <w:tabs>
          <w:tab w:val="left" w:pos="0"/>
        </w:tabs>
        <w:autoSpaceDE w:val="0"/>
        <w:ind w:firstLine="709"/>
        <w:jc w:val="both"/>
        <w:rPr>
          <w:sz w:val="28"/>
          <w:szCs w:val="28"/>
          <w:lang w:val="ru-RU"/>
        </w:rPr>
      </w:pPr>
      <w:r w:rsidRPr="0017233A">
        <w:rPr>
          <w:sz w:val="28"/>
          <w:szCs w:val="28"/>
          <w:lang w:val="ru-RU"/>
        </w:rPr>
        <w:t>- 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E042F8" w:rsidRDefault="00E042F8" w:rsidP="00E042F8">
      <w:pPr>
        <w:widowControl w:val="0"/>
        <w:pBdr>
          <w:bottom w:val="single" w:sz="4" w:space="31" w:color="FFFFFF"/>
        </w:pBdr>
        <w:tabs>
          <w:tab w:val="left" w:pos="0"/>
        </w:tabs>
        <w:autoSpaceDE w:val="0"/>
        <w:ind w:firstLine="709"/>
        <w:jc w:val="both"/>
        <w:rPr>
          <w:sz w:val="28"/>
          <w:szCs w:val="28"/>
          <w:lang w:val="ru-RU"/>
        </w:rPr>
      </w:pPr>
    </w:p>
    <w:p w:rsidR="00316E5F" w:rsidRPr="005078D8" w:rsidRDefault="002244D8" w:rsidP="00E042F8">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2</w:t>
      </w:r>
      <w:r w:rsidR="00C5746B" w:rsidRPr="005078D8">
        <w:rPr>
          <w:sz w:val="28"/>
          <w:szCs w:val="28"/>
          <w:lang w:val="ru-RU"/>
        </w:rPr>
        <w:t>.</w:t>
      </w:r>
      <w:r w:rsidRPr="005078D8">
        <w:rPr>
          <w:sz w:val="28"/>
          <w:szCs w:val="28"/>
          <w:lang w:val="ru-RU"/>
        </w:rPr>
        <w:t>3</w:t>
      </w:r>
      <w:r w:rsidR="000502BC" w:rsidRPr="005078D8">
        <w:rPr>
          <w:sz w:val="28"/>
          <w:szCs w:val="28"/>
          <w:lang w:val="ru-RU"/>
        </w:rPr>
        <w:t xml:space="preserve">. </w:t>
      </w:r>
      <w:r w:rsidR="00917A97" w:rsidRPr="005078D8">
        <w:rPr>
          <w:sz w:val="28"/>
          <w:szCs w:val="28"/>
          <w:lang w:val="ru-RU"/>
        </w:rPr>
        <w:t>Показатели результативности</w:t>
      </w:r>
      <w:r w:rsidR="00C5746B" w:rsidRPr="005078D8">
        <w:rPr>
          <w:sz w:val="28"/>
          <w:szCs w:val="28"/>
          <w:lang w:val="ru-RU"/>
        </w:rPr>
        <w:t xml:space="preserve"> подпрограммы:</w:t>
      </w:r>
    </w:p>
    <w:p w:rsidR="00316E5F" w:rsidRPr="005078D8" w:rsidRDefault="00C5746B" w:rsidP="00E042F8">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Показатель </w:t>
      </w:r>
      <w:r w:rsidR="00B545DF">
        <w:rPr>
          <w:sz w:val="28"/>
          <w:szCs w:val="28"/>
          <w:lang w:val="ru-RU"/>
        </w:rPr>
        <w:t xml:space="preserve">1 </w:t>
      </w:r>
      <w:r w:rsidRPr="005078D8">
        <w:rPr>
          <w:sz w:val="28"/>
          <w:szCs w:val="28"/>
          <w:lang w:val="ru-RU"/>
        </w:rPr>
        <w:t>«</w:t>
      </w:r>
      <w:r w:rsidR="009C6703" w:rsidRPr="005078D8">
        <w:rPr>
          <w:sz w:val="28"/>
          <w:szCs w:val="28"/>
          <w:lang w:val="ru-RU"/>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r w:rsidRPr="005078D8">
        <w:rPr>
          <w:sz w:val="28"/>
          <w:szCs w:val="28"/>
          <w:lang w:val="ru-RU"/>
        </w:rPr>
        <w:t>» характеризует доступность услуги дошкольного образования.</w:t>
      </w:r>
    </w:p>
    <w:p w:rsidR="00316E5F" w:rsidRPr="005078D8" w:rsidRDefault="00C5746B" w:rsidP="00316E5F">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Показатель </w:t>
      </w:r>
      <w:r w:rsidR="00B545DF">
        <w:rPr>
          <w:sz w:val="28"/>
          <w:szCs w:val="28"/>
          <w:lang w:val="ru-RU"/>
        </w:rPr>
        <w:t>2</w:t>
      </w:r>
      <w:r w:rsidRPr="005078D8">
        <w:rPr>
          <w:sz w:val="28"/>
          <w:szCs w:val="28"/>
          <w:lang w:val="ru-RU"/>
        </w:rPr>
        <w:t xml:space="preserve"> «</w:t>
      </w:r>
      <w:r w:rsidR="009C6703" w:rsidRPr="005078D8">
        <w:rPr>
          <w:sz w:val="28"/>
          <w:szCs w:val="28"/>
          <w:lang w:val="ru-RU"/>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sidRPr="005078D8">
        <w:rPr>
          <w:sz w:val="28"/>
          <w:szCs w:val="28"/>
          <w:lang w:val="ru-RU"/>
        </w:rPr>
        <w:t xml:space="preserve">» </w:t>
      </w:r>
      <w:r w:rsidR="009C6703" w:rsidRPr="005078D8">
        <w:rPr>
          <w:sz w:val="28"/>
          <w:szCs w:val="28"/>
          <w:lang w:val="ru-RU"/>
        </w:rPr>
        <w:t>характеризует качество условий, созданных в образовательной организации для успешного обучения детей-инвалидов</w:t>
      </w:r>
      <w:r w:rsidRPr="005078D8">
        <w:rPr>
          <w:sz w:val="28"/>
          <w:szCs w:val="28"/>
          <w:lang w:val="ru-RU"/>
        </w:rPr>
        <w:t>.</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Показатель</w:t>
      </w:r>
      <w:r w:rsidR="00B545DF">
        <w:rPr>
          <w:sz w:val="28"/>
          <w:szCs w:val="28"/>
          <w:lang w:val="ru-RU"/>
        </w:rPr>
        <w:t xml:space="preserve"> 3 </w:t>
      </w:r>
      <w:r w:rsidRPr="005078D8">
        <w:rPr>
          <w:sz w:val="28"/>
          <w:szCs w:val="28"/>
          <w:lang w:val="ru-RU"/>
        </w:rPr>
        <w:t>«</w:t>
      </w:r>
      <w:r w:rsidR="009C6703" w:rsidRPr="005078D8">
        <w:rPr>
          <w:sz w:val="28"/>
          <w:szCs w:val="28"/>
          <w:lang w:val="ru-RU"/>
        </w:rPr>
        <w:t>Удельн</w:t>
      </w:r>
      <w:r w:rsidR="00DF2110" w:rsidRPr="005078D8">
        <w:rPr>
          <w:sz w:val="28"/>
          <w:szCs w:val="28"/>
          <w:lang w:val="ru-RU"/>
        </w:rPr>
        <w:t>ый вес численности обучающихся,</w:t>
      </w:r>
      <w:r w:rsidR="009C6703" w:rsidRPr="005078D8">
        <w:rPr>
          <w:sz w:val="28"/>
          <w:szCs w:val="28"/>
          <w:lang w:val="ru-RU"/>
        </w:rPr>
        <w:t xml:space="preserve">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r w:rsidRPr="005078D8">
        <w:rPr>
          <w:sz w:val="28"/>
          <w:szCs w:val="28"/>
          <w:lang w:val="ru-RU"/>
        </w:rPr>
        <w:t>» характеризует качество условий, созданных в образовательной организации для успешного обучения.</w:t>
      </w:r>
    </w:p>
    <w:p w:rsidR="00490CCC"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Показатель  </w:t>
      </w:r>
      <w:r w:rsidR="00B545DF">
        <w:rPr>
          <w:sz w:val="28"/>
          <w:szCs w:val="28"/>
          <w:lang w:val="ru-RU"/>
        </w:rPr>
        <w:t xml:space="preserve">4 </w:t>
      </w:r>
      <w:r w:rsidRPr="005078D8">
        <w:rPr>
          <w:sz w:val="28"/>
          <w:szCs w:val="28"/>
          <w:lang w:val="ru-RU"/>
        </w:rPr>
        <w:t>«</w:t>
      </w:r>
      <w:r w:rsidR="009C6703" w:rsidRPr="005078D8">
        <w:rPr>
          <w:sz w:val="28"/>
          <w:szCs w:val="28"/>
          <w:lang w:val="ru-RU"/>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характеризует качество условий, созданных в образовательной организации для успешного обучения детей-инвалидов</w:t>
      </w:r>
      <w:r w:rsidRPr="005078D8">
        <w:rPr>
          <w:sz w:val="28"/>
          <w:szCs w:val="28"/>
          <w:lang w:val="ru-RU"/>
        </w:rPr>
        <w:t>.</w:t>
      </w:r>
    </w:p>
    <w:p w:rsidR="00B545DF" w:rsidRPr="005078D8" w:rsidRDefault="00B545DF" w:rsidP="00490CCC">
      <w:pPr>
        <w:widowControl w:val="0"/>
        <w:pBdr>
          <w:bottom w:val="single" w:sz="4" w:space="31" w:color="FFFFFF"/>
        </w:pBdr>
        <w:tabs>
          <w:tab w:val="left" w:pos="0"/>
        </w:tabs>
        <w:autoSpaceDE w:val="0"/>
        <w:ind w:firstLine="709"/>
        <w:jc w:val="both"/>
        <w:rPr>
          <w:sz w:val="28"/>
          <w:szCs w:val="28"/>
          <w:lang w:val="ru-RU"/>
        </w:rPr>
      </w:pPr>
      <w:r>
        <w:rPr>
          <w:sz w:val="28"/>
          <w:szCs w:val="28"/>
          <w:lang w:val="ru-RU"/>
        </w:rPr>
        <w:t>Показатель 5 «</w:t>
      </w:r>
      <w:r w:rsidRPr="00B545DF">
        <w:rPr>
          <w:sz w:val="28"/>
          <w:szCs w:val="28"/>
          <w:lang w:val="ru-RU"/>
        </w:rPr>
        <w:t>Доля детей, включенных в различные виды занятости (походы,</w:t>
      </w:r>
      <w:r>
        <w:rPr>
          <w:sz w:val="28"/>
          <w:szCs w:val="28"/>
          <w:lang w:val="ru-RU"/>
        </w:rPr>
        <w:t xml:space="preserve"> </w:t>
      </w:r>
      <w:r w:rsidRPr="00B545DF">
        <w:rPr>
          <w:sz w:val="28"/>
          <w:szCs w:val="28"/>
          <w:lang w:val="ru-RU"/>
        </w:rPr>
        <w:t>трудовые отряды старшеклассников,</w:t>
      </w:r>
      <w:r>
        <w:rPr>
          <w:sz w:val="28"/>
          <w:szCs w:val="28"/>
          <w:lang w:val="ru-RU"/>
        </w:rPr>
        <w:t xml:space="preserve"> </w:t>
      </w:r>
      <w:r w:rsidRPr="00B545DF">
        <w:rPr>
          <w:sz w:val="28"/>
          <w:szCs w:val="28"/>
          <w:lang w:val="ru-RU"/>
        </w:rPr>
        <w:t>интенсивные школы,</w:t>
      </w:r>
      <w:r>
        <w:rPr>
          <w:sz w:val="28"/>
          <w:szCs w:val="28"/>
          <w:lang w:val="ru-RU"/>
        </w:rPr>
        <w:t xml:space="preserve"> </w:t>
      </w:r>
      <w:r w:rsidRPr="00B545DF">
        <w:rPr>
          <w:sz w:val="28"/>
          <w:szCs w:val="28"/>
          <w:lang w:val="ru-RU"/>
        </w:rPr>
        <w:t>экскурсии), от общего количества детей в</w:t>
      </w:r>
      <w:r>
        <w:rPr>
          <w:sz w:val="28"/>
          <w:szCs w:val="28"/>
          <w:lang w:val="ru-RU"/>
        </w:rPr>
        <w:t xml:space="preserve"> </w:t>
      </w:r>
      <w:r w:rsidRPr="00B545DF">
        <w:rPr>
          <w:sz w:val="28"/>
          <w:szCs w:val="28"/>
          <w:lang w:val="ru-RU"/>
        </w:rPr>
        <w:t>возрасте от 7 до 17 лет,</w:t>
      </w:r>
      <w:r>
        <w:rPr>
          <w:sz w:val="28"/>
          <w:szCs w:val="28"/>
          <w:lang w:val="ru-RU"/>
        </w:rPr>
        <w:t xml:space="preserve"> </w:t>
      </w:r>
      <w:r w:rsidRPr="00B545DF">
        <w:rPr>
          <w:sz w:val="28"/>
          <w:szCs w:val="28"/>
          <w:lang w:val="ru-RU"/>
        </w:rPr>
        <w:t>обучающихся в образовательных организация</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Показатель </w:t>
      </w:r>
      <w:r w:rsidR="00B545DF">
        <w:rPr>
          <w:sz w:val="28"/>
          <w:szCs w:val="28"/>
          <w:lang w:val="ru-RU"/>
        </w:rPr>
        <w:t xml:space="preserve">6 </w:t>
      </w:r>
      <w:r w:rsidRPr="005078D8">
        <w:rPr>
          <w:sz w:val="28"/>
          <w:szCs w:val="28"/>
          <w:lang w:val="ru-RU"/>
        </w:rPr>
        <w:t>«</w:t>
      </w:r>
      <w:r w:rsidR="009C6703" w:rsidRPr="005078D8">
        <w:rPr>
          <w:sz w:val="28"/>
          <w:szCs w:val="28"/>
          <w:lang w:val="ru-RU"/>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r w:rsidRPr="005078D8">
        <w:rPr>
          <w:sz w:val="28"/>
          <w:szCs w:val="28"/>
          <w:lang w:val="ru-RU"/>
        </w:rPr>
        <w:t>» характеризует доступность и востребованность услуги по организации летнего отдыха, оздоровления детей.</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Показатель </w:t>
      </w:r>
      <w:r w:rsidR="00B545DF">
        <w:rPr>
          <w:sz w:val="28"/>
          <w:szCs w:val="28"/>
          <w:lang w:val="ru-RU"/>
        </w:rPr>
        <w:t xml:space="preserve">7 </w:t>
      </w:r>
      <w:r w:rsidRPr="005078D8">
        <w:rPr>
          <w:sz w:val="28"/>
          <w:szCs w:val="28"/>
          <w:lang w:val="ru-RU"/>
        </w:rPr>
        <w:t>«</w:t>
      </w:r>
      <w:r w:rsidR="00BA7A9F" w:rsidRPr="005078D8">
        <w:rPr>
          <w:sz w:val="28"/>
          <w:szCs w:val="28"/>
          <w:lang w:val="ru-RU"/>
        </w:rPr>
        <w:t xml:space="preserve">Удельный вес численности обучающихся по </w:t>
      </w:r>
      <w:r w:rsidR="00BA7A9F" w:rsidRPr="005078D8">
        <w:rPr>
          <w:sz w:val="28"/>
          <w:szCs w:val="28"/>
          <w:lang w:val="ru-RU"/>
        </w:rPr>
        <w:lastRenderedPageBreak/>
        <w:t>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Pr="005078D8">
        <w:rPr>
          <w:sz w:val="28"/>
          <w:szCs w:val="28"/>
          <w:lang w:val="ru-RU"/>
        </w:rPr>
        <w:t>» характеризует пополнение кадрового ресурс системы образования</w:t>
      </w:r>
      <w:r w:rsidR="00DE68EF" w:rsidRPr="005078D8">
        <w:rPr>
          <w:sz w:val="28"/>
          <w:szCs w:val="28"/>
          <w:lang w:val="ru-RU"/>
        </w:rPr>
        <w:t>» характеризует качество образования в части внеучебных достижений обучающихся, результативность мероприятий по поддержк</w:t>
      </w:r>
      <w:r w:rsidR="000E3651" w:rsidRPr="005078D8">
        <w:rPr>
          <w:sz w:val="28"/>
          <w:szCs w:val="28"/>
          <w:lang w:val="ru-RU"/>
        </w:rPr>
        <w:t>е талантливых и одаренных детей.</w:t>
      </w:r>
    </w:p>
    <w:p w:rsidR="00490CCC" w:rsidRPr="005078D8" w:rsidRDefault="000E3651"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Показатель</w:t>
      </w:r>
      <w:r w:rsidR="00B545DF">
        <w:rPr>
          <w:sz w:val="28"/>
          <w:szCs w:val="28"/>
          <w:lang w:val="ru-RU"/>
        </w:rPr>
        <w:t xml:space="preserve"> 8</w:t>
      </w:r>
      <w:r w:rsidRPr="005078D8">
        <w:rPr>
          <w:sz w:val="28"/>
          <w:szCs w:val="28"/>
          <w:lang w:val="ru-RU"/>
        </w:rPr>
        <w:t xml:space="preserve"> «</w:t>
      </w:r>
      <w:r w:rsidR="007E308C" w:rsidRPr="005078D8">
        <w:rPr>
          <w:sz w:val="28"/>
          <w:szCs w:val="28"/>
          <w:lang w:val="ru-RU"/>
        </w:rPr>
        <w:t>Количество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r w:rsidR="0040009B">
        <w:rPr>
          <w:sz w:val="28"/>
          <w:szCs w:val="28"/>
          <w:lang w:val="ru-RU"/>
        </w:rPr>
        <w:t>, нарастающим итогом с 2019 года</w:t>
      </w:r>
      <w:r w:rsidRPr="005078D8">
        <w:rPr>
          <w:sz w:val="28"/>
          <w:szCs w:val="28"/>
          <w:lang w:val="ru-RU"/>
        </w:rPr>
        <w:t>» характеризует количество услуг, оказанных специалистами консультационных пунктов гражданам, имеющим детей.</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В рамках </w:t>
      </w:r>
      <w:r w:rsidR="00CF617A" w:rsidRPr="005078D8">
        <w:rPr>
          <w:sz w:val="28"/>
          <w:szCs w:val="28"/>
          <w:lang w:val="ru-RU"/>
        </w:rPr>
        <w:t>п</w:t>
      </w:r>
      <w:r w:rsidRPr="005078D8">
        <w:rPr>
          <w:sz w:val="28"/>
          <w:szCs w:val="28"/>
          <w:lang w:val="ru-RU"/>
        </w:rPr>
        <w:t>одпрограммы будут обеспечены следующие результаты:</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обеспечение выполнения государственных гарантий общедоступности и бесплатности дошкольного и общего образования;</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увеличение охвата дошкольным образ</w:t>
      </w:r>
      <w:r w:rsidR="00230874" w:rsidRPr="005078D8">
        <w:rPr>
          <w:sz w:val="28"/>
          <w:szCs w:val="28"/>
          <w:lang w:val="ru-RU"/>
        </w:rPr>
        <w:t>ованием детей от 1,5 до 3-х лет;</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создание во всех общеобразовательных организациях условий, соответствующих требованиям федеральных государственных образовательных стандартов</w:t>
      </w:r>
      <w:r w:rsidR="00B545DF">
        <w:rPr>
          <w:sz w:val="28"/>
          <w:szCs w:val="28"/>
          <w:lang w:val="ru-RU"/>
        </w:rPr>
        <w:t xml:space="preserve"> </w:t>
      </w:r>
      <w:r w:rsidRPr="005078D8">
        <w:rPr>
          <w:sz w:val="28"/>
          <w:szCs w:val="28"/>
          <w:lang w:val="ru-RU"/>
        </w:rPr>
        <w:t>дошкольного, начального и основного общего образования;</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 получение всеми старшеклассниками  возможности обучения по образовательным программам профильного </w:t>
      </w:r>
      <w:r w:rsidR="00DB576B" w:rsidRPr="005078D8">
        <w:rPr>
          <w:sz w:val="28"/>
          <w:szCs w:val="28"/>
          <w:lang w:val="ru-RU"/>
        </w:rPr>
        <w:t xml:space="preserve">или углубленного </w:t>
      </w:r>
      <w:r w:rsidRPr="005078D8">
        <w:rPr>
          <w:sz w:val="28"/>
          <w:szCs w:val="28"/>
          <w:lang w:val="ru-RU"/>
        </w:rPr>
        <w:t>обучения;</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сокращение разрыва в качестве образования между организациями, демонстрирующими на уровне города лучший и худший результаты единого государственного экзамена;</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обеспечение всем педагогам возможности непрерывного профессионального развития;</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улучшение показателей обученности</w:t>
      </w:r>
      <w:r w:rsidR="00B545DF">
        <w:rPr>
          <w:sz w:val="28"/>
          <w:szCs w:val="28"/>
          <w:lang w:val="ru-RU"/>
        </w:rPr>
        <w:t xml:space="preserve"> </w:t>
      </w:r>
      <w:r w:rsidRPr="005078D8">
        <w:rPr>
          <w:sz w:val="28"/>
          <w:szCs w:val="28"/>
          <w:lang w:val="ru-RU"/>
        </w:rPr>
        <w:t>по результатам освоения образовательных программ по итогам года</w:t>
      </w:r>
      <w:r w:rsidR="000E3651" w:rsidRPr="005078D8">
        <w:rPr>
          <w:sz w:val="28"/>
          <w:szCs w:val="28"/>
          <w:lang w:val="ru-RU"/>
        </w:rPr>
        <w:t>;</w:t>
      </w:r>
    </w:p>
    <w:p w:rsidR="00490CCC" w:rsidRPr="005078D8" w:rsidRDefault="000E3651"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 предоставлено не менее </w:t>
      </w:r>
      <w:r w:rsidR="0040009B">
        <w:rPr>
          <w:sz w:val="28"/>
          <w:szCs w:val="28"/>
          <w:lang w:val="ru-RU"/>
        </w:rPr>
        <w:t>1740</w:t>
      </w:r>
      <w:r w:rsidRPr="005078D8">
        <w:rPr>
          <w:sz w:val="28"/>
          <w:szCs w:val="28"/>
          <w:lang w:val="ru-RU"/>
        </w:rPr>
        <w:t xml:space="preserve"> услуг психолого-педагогической, методической и консультативной помощи гражданам, имеющим детей.</w:t>
      </w:r>
    </w:p>
    <w:p w:rsidR="00490CCC" w:rsidRPr="005078D8" w:rsidRDefault="00C5746B" w:rsidP="00490CC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Перечень </w:t>
      </w:r>
      <w:r w:rsidR="00306469" w:rsidRPr="005078D8">
        <w:rPr>
          <w:sz w:val="28"/>
          <w:szCs w:val="28"/>
          <w:lang w:val="ru-RU"/>
        </w:rPr>
        <w:t>показателей результативности</w:t>
      </w:r>
      <w:r w:rsidRPr="005078D8">
        <w:rPr>
          <w:sz w:val="28"/>
          <w:szCs w:val="28"/>
          <w:lang w:val="ru-RU"/>
        </w:rPr>
        <w:t xml:space="preserve"> отражен в приложении 1 к </w:t>
      </w:r>
      <w:r w:rsidR="00FD386D" w:rsidRPr="005078D8">
        <w:rPr>
          <w:sz w:val="28"/>
          <w:szCs w:val="28"/>
          <w:lang w:val="ru-RU"/>
        </w:rPr>
        <w:t>муниципальной программе «Развитие образования города Назарово».</w:t>
      </w:r>
    </w:p>
    <w:p w:rsidR="002244D8" w:rsidRPr="005078D8" w:rsidRDefault="00C5746B" w:rsidP="002244D8">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Реализация </w:t>
      </w:r>
      <w:r w:rsidR="00CF617A" w:rsidRPr="005078D8">
        <w:rPr>
          <w:sz w:val="28"/>
          <w:szCs w:val="28"/>
          <w:lang w:val="ru-RU"/>
        </w:rPr>
        <w:t>п</w:t>
      </w:r>
      <w:r w:rsidRPr="005078D8">
        <w:rPr>
          <w:sz w:val="28"/>
          <w:szCs w:val="28"/>
          <w:lang w:val="ru-RU"/>
        </w:rPr>
        <w:t xml:space="preserve">одпрограммы будет осуществляться в период с </w:t>
      </w:r>
      <w:r w:rsidR="00FD742B" w:rsidRPr="005078D8">
        <w:rPr>
          <w:sz w:val="28"/>
          <w:szCs w:val="28"/>
          <w:lang w:val="ru-RU"/>
        </w:rPr>
        <w:t>202</w:t>
      </w:r>
      <w:r w:rsidR="0040009B">
        <w:rPr>
          <w:sz w:val="28"/>
          <w:szCs w:val="28"/>
          <w:lang w:val="ru-RU"/>
        </w:rPr>
        <w:t>2</w:t>
      </w:r>
      <w:r w:rsidR="006E361F" w:rsidRPr="005078D8">
        <w:rPr>
          <w:sz w:val="28"/>
          <w:szCs w:val="28"/>
          <w:lang w:val="ru-RU"/>
        </w:rPr>
        <w:t xml:space="preserve"> </w:t>
      </w:r>
      <w:r w:rsidRPr="005078D8">
        <w:rPr>
          <w:sz w:val="28"/>
          <w:szCs w:val="28"/>
          <w:lang w:val="ru-RU"/>
        </w:rPr>
        <w:t xml:space="preserve">по </w:t>
      </w:r>
      <w:r w:rsidR="00FD742B" w:rsidRPr="005078D8">
        <w:rPr>
          <w:sz w:val="28"/>
          <w:szCs w:val="28"/>
          <w:lang w:val="ru-RU"/>
        </w:rPr>
        <w:t>202</w:t>
      </w:r>
      <w:r w:rsidR="0040009B">
        <w:rPr>
          <w:sz w:val="28"/>
          <w:szCs w:val="28"/>
          <w:lang w:val="ru-RU"/>
        </w:rPr>
        <w:t>4</w:t>
      </w:r>
      <w:r w:rsidRPr="005078D8">
        <w:rPr>
          <w:sz w:val="28"/>
          <w:szCs w:val="28"/>
          <w:lang w:val="ru-RU"/>
        </w:rPr>
        <w:t xml:space="preserve"> годы.</w:t>
      </w:r>
    </w:p>
    <w:p w:rsidR="002244D8" w:rsidRPr="005078D8" w:rsidRDefault="002244D8" w:rsidP="002244D8">
      <w:pPr>
        <w:widowControl w:val="0"/>
        <w:pBdr>
          <w:bottom w:val="single" w:sz="4" w:space="31" w:color="FFFFFF"/>
        </w:pBdr>
        <w:tabs>
          <w:tab w:val="left" w:pos="0"/>
        </w:tabs>
        <w:autoSpaceDE w:val="0"/>
        <w:ind w:firstLine="709"/>
        <w:jc w:val="both"/>
        <w:rPr>
          <w:sz w:val="28"/>
          <w:szCs w:val="28"/>
          <w:lang w:val="ru-RU"/>
        </w:rPr>
      </w:pPr>
    </w:p>
    <w:p w:rsidR="002244D8" w:rsidRPr="005078D8" w:rsidRDefault="002244D8" w:rsidP="000502BC">
      <w:pPr>
        <w:widowControl w:val="0"/>
        <w:pBdr>
          <w:bottom w:val="single" w:sz="4" w:space="31" w:color="FFFFFF"/>
        </w:pBdr>
        <w:tabs>
          <w:tab w:val="left" w:pos="0"/>
        </w:tabs>
        <w:autoSpaceDE w:val="0"/>
        <w:ind w:firstLine="709"/>
        <w:jc w:val="center"/>
        <w:rPr>
          <w:sz w:val="28"/>
          <w:szCs w:val="28"/>
          <w:lang w:val="ru-RU"/>
        </w:rPr>
      </w:pPr>
      <w:r w:rsidRPr="005078D8">
        <w:rPr>
          <w:sz w:val="28"/>
          <w:szCs w:val="28"/>
          <w:lang w:val="ru-RU"/>
        </w:rPr>
        <w:t xml:space="preserve">3. </w:t>
      </w:r>
      <w:r w:rsidR="00C5746B" w:rsidRPr="005078D8">
        <w:rPr>
          <w:sz w:val="28"/>
          <w:szCs w:val="28"/>
          <w:lang w:val="ru-RU"/>
        </w:rPr>
        <w:t>Механизм реализации подпрограммы</w:t>
      </w:r>
      <w:r w:rsidR="000502BC" w:rsidRPr="005078D8">
        <w:rPr>
          <w:sz w:val="28"/>
          <w:szCs w:val="28"/>
          <w:lang w:val="ru-RU"/>
        </w:rPr>
        <w:t>.</w:t>
      </w:r>
    </w:p>
    <w:p w:rsidR="000502BC" w:rsidRPr="005078D8" w:rsidRDefault="000502BC" w:rsidP="000502BC">
      <w:pPr>
        <w:widowControl w:val="0"/>
        <w:pBdr>
          <w:bottom w:val="single" w:sz="4" w:space="31" w:color="FFFFFF"/>
        </w:pBdr>
        <w:tabs>
          <w:tab w:val="left" w:pos="0"/>
        </w:tabs>
        <w:autoSpaceDE w:val="0"/>
        <w:ind w:firstLine="709"/>
        <w:jc w:val="both"/>
        <w:rPr>
          <w:sz w:val="28"/>
          <w:szCs w:val="28"/>
          <w:lang w:val="ru-RU"/>
        </w:rPr>
      </w:pP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Порядок реализации мероприятий, осуществляемых за счет средств федерального, регионального бюджетов регулируются соответствующими </w:t>
      </w:r>
      <w:r w:rsidRPr="005078D8">
        <w:rPr>
          <w:sz w:val="28"/>
          <w:szCs w:val="28"/>
          <w:lang w:val="ru-RU"/>
        </w:rPr>
        <w:lastRenderedPageBreak/>
        <w:t>нормативно – правовыми документами.</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Управление образования:</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координирует исполнение подпрограммных мероприятий, осуществляет контроль за ходом их реализации;</w:t>
      </w:r>
    </w:p>
    <w:p w:rsidR="000502BC" w:rsidRPr="005078D8" w:rsidRDefault="00C5746B" w:rsidP="000502B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E042F8" w:rsidRDefault="00C5746B" w:rsidP="00E042F8">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E042F8" w:rsidRDefault="00E042F8" w:rsidP="00E042F8">
      <w:pPr>
        <w:widowControl w:val="0"/>
        <w:pBdr>
          <w:bottom w:val="single" w:sz="4" w:space="31" w:color="FFFFFF"/>
        </w:pBdr>
        <w:tabs>
          <w:tab w:val="left" w:pos="0"/>
        </w:tabs>
        <w:autoSpaceDE w:val="0"/>
        <w:ind w:firstLine="709"/>
        <w:jc w:val="both"/>
        <w:rPr>
          <w:sz w:val="28"/>
          <w:szCs w:val="28"/>
          <w:lang w:val="ru-RU"/>
        </w:rPr>
      </w:pPr>
    </w:p>
    <w:p w:rsidR="00E042F8" w:rsidRDefault="009A51FD" w:rsidP="00E042F8">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xml:space="preserve">4. </w:t>
      </w:r>
      <w:r w:rsidR="00C5746B" w:rsidRPr="005078D8">
        <w:rPr>
          <w:sz w:val="28"/>
          <w:szCs w:val="28"/>
          <w:lang w:val="ru-RU"/>
        </w:rPr>
        <w:t>Характеристика основных мероприятий подпрограммы</w:t>
      </w:r>
    </w:p>
    <w:p w:rsidR="00E042F8" w:rsidRDefault="00C5746B" w:rsidP="00E042F8">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Подпрограмма "Развитие дошкольного и общего образования детей" содержит ряд мероприятий, направленных на обеспечение реализации муниципальных заданий муниципальными образовательными организациями дошкольного и общего образования, реализацию приоритетов государственной политики в городе Назарово.</w:t>
      </w:r>
    </w:p>
    <w:p w:rsidR="00DE68EF" w:rsidRPr="005078D8" w:rsidRDefault="00C5746B" w:rsidP="00E042F8">
      <w:pPr>
        <w:widowControl w:val="0"/>
        <w:pBdr>
          <w:bottom w:val="single" w:sz="4" w:space="31" w:color="FFFFFF"/>
        </w:pBdr>
        <w:tabs>
          <w:tab w:val="left" w:pos="0"/>
        </w:tabs>
        <w:autoSpaceDE w:val="0"/>
        <w:ind w:firstLine="709"/>
        <w:jc w:val="both"/>
        <w:rPr>
          <w:kern w:val="32"/>
          <w:sz w:val="28"/>
          <w:szCs w:val="28"/>
          <w:lang w:val="ru-RU"/>
        </w:rPr>
      </w:pPr>
      <w:r w:rsidRPr="00E042F8">
        <w:rPr>
          <w:sz w:val="28"/>
          <w:szCs w:val="28"/>
          <w:lang w:val="ru-RU"/>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685243" w:rsidRPr="00E042F8">
        <w:rPr>
          <w:sz w:val="28"/>
          <w:szCs w:val="28"/>
          <w:lang w:val="ru-RU"/>
        </w:rPr>
        <w:t xml:space="preserve">№ </w:t>
      </w:r>
      <w:r w:rsidRPr="00E042F8">
        <w:rPr>
          <w:sz w:val="28"/>
          <w:szCs w:val="28"/>
          <w:lang w:val="ru-RU"/>
        </w:rPr>
        <w:t xml:space="preserve">2 </w:t>
      </w:r>
      <w:r w:rsidR="00DF2110" w:rsidRPr="00E042F8">
        <w:rPr>
          <w:sz w:val="28"/>
          <w:szCs w:val="28"/>
          <w:lang w:val="ru-RU"/>
        </w:rPr>
        <w:t>и №</w:t>
      </w:r>
      <w:r w:rsidR="00DF2110" w:rsidRPr="005078D8">
        <w:rPr>
          <w:sz w:val="28"/>
          <w:szCs w:val="28"/>
        </w:rPr>
        <w:t> </w:t>
      </w:r>
      <w:r w:rsidR="00685243" w:rsidRPr="00E042F8">
        <w:rPr>
          <w:sz w:val="28"/>
          <w:szCs w:val="28"/>
          <w:lang w:val="ru-RU"/>
        </w:rPr>
        <w:t xml:space="preserve">5 </w:t>
      </w:r>
      <w:r w:rsidRPr="00E042F8">
        <w:rPr>
          <w:sz w:val="28"/>
          <w:szCs w:val="28"/>
          <w:lang w:val="ru-RU"/>
        </w:rPr>
        <w:t xml:space="preserve">к </w:t>
      </w:r>
      <w:r w:rsidR="000502BC" w:rsidRPr="00E042F8">
        <w:rPr>
          <w:sz w:val="28"/>
          <w:szCs w:val="28"/>
          <w:lang w:val="ru-RU"/>
        </w:rPr>
        <w:t>муниципальной п</w:t>
      </w:r>
      <w:r w:rsidRPr="00E042F8">
        <w:rPr>
          <w:sz w:val="28"/>
          <w:szCs w:val="28"/>
          <w:lang w:val="ru-RU"/>
        </w:rPr>
        <w:t>рограмме.</w:t>
      </w:r>
    </w:p>
    <w:p w:rsidR="00545DA4" w:rsidRPr="005078D8" w:rsidRDefault="00545DA4" w:rsidP="00E2573C">
      <w:pPr>
        <w:jc w:val="center"/>
        <w:rPr>
          <w:kern w:val="32"/>
          <w:sz w:val="28"/>
          <w:szCs w:val="28"/>
          <w:lang w:val="ru-RU"/>
        </w:rPr>
      </w:pPr>
      <w:r w:rsidRPr="005078D8">
        <w:rPr>
          <w:kern w:val="32"/>
          <w:sz w:val="28"/>
          <w:szCs w:val="28"/>
          <w:lang w:val="ru-RU"/>
        </w:rPr>
        <w:t xml:space="preserve">Подпрограмма </w:t>
      </w:r>
      <w:r w:rsidR="009912DB" w:rsidRPr="005078D8">
        <w:rPr>
          <w:kern w:val="32"/>
          <w:sz w:val="28"/>
          <w:szCs w:val="28"/>
          <w:lang w:val="ru-RU"/>
        </w:rPr>
        <w:t>2</w:t>
      </w:r>
    </w:p>
    <w:p w:rsidR="00545DA4" w:rsidRPr="005078D8" w:rsidRDefault="00545DA4" w:rsidP="00E2573C">
      <w:pPr>
        <w:jc w:val="center"/>
        <w:rPr>
          <w:kern w:val="32"/>
          <w:sz w:val="28"/>
          <w:szCs w:val="28"/>
          <w:lang w:val="ru-RU"/>
        </w:rPr>
      </w:pPr>
      <w:r w:rsidRPr="005078D8">
        <w:rPr>
          <w:kern w:val="32"/>
          <w:sz w:val="28"/>
          <w:szCs w:val="28"/>
          <w:lang w:val="ru-RU"/>
        </w:rPr>
        <w:t xml:space="preserve"> «</w:t>
      </w:r>
      <w:r w:rsidRPr="005078D8">
        <w:rPr>
          <w:sz w:val="28"/>
          <w:szCs w:val="28"/>
          <w:lang w:val="ru-RU"/>
        </w:rPr>
        <w:t>Развитие дополнительного образования детей</w:t>
      </w:r>
      <w:r w:rsidRPr="005078D8">
        <w:rPr>
          <w:kern w:val="32"/>
          <w:sz w:val="28"/>
          <w:szCs w:val="28"/>
          <w:lang w:val="ru-RU"/>
        </w:rPr>
        <w:t>»</w:t>
      </w:r>
      <w:r w:rsidR="00905538" w:rsidRPr="005078D8">
        <w:rPr>
          <w:kern w:val="32"/>
          <w:sz w:val="28"/>
          <w:szCs w:val="28"/>
          <w:lang w:val="ru-RU"/>
        </w:rPr>
        <w:t>,</w:t>
      </w:r>
    </w:p>
    <w:p w:rsidR="00905538" w:rsidRPr="005078D8" w:rsidRDefault="00905538"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реализуемая в рамках </w:t>
      </w:r>
      <w:r w:rsidR="000502BC" w:rsidRPr="005078D8">
        <w:rPr>
          <w:rFonts w:ascii="Times New Roman" w:hAnsi="Times New Roman" w:cs="Times New Roman"/>
          <w:sz w:val="28"/>
          <w:szCs w:val="28"/>
        </w:rPr>
        <w:t>муниципальной п</w:t>
      </w:r>
      <w:r w:rsidRPr="005078D8">
        <w:rPr>
          <w:rFonts w:ascii="Times New Roman" w:hAnsi="Times New Roman" w:cs="Times New Roman"/>
          <w:sz w:val="28"/>
          <w:szCs w:val="28"/>
        </w:rPr>
        <w:t xml:space="preserve">рограммы </w:t>
      </w:r>
    </w:p>
    <w:p w:rsidR="00545DA4" w:rsidRPr="005078D8" w:rsidRDefault="00545DA4" w:rsidP="00E2573C">
      <w:pPr>
        <w:jc w:val="center"/>
        <w:rPr>
          <w:b/>
          <w:kern w:val="32"/>
          <w:sz w:val="20"/>
          <w:szCs w:val="20"/>
          <w:lang w:val="ru-RU"/>
        </w:rPr>
      </w:pPr>
    </w:p>
    <w:p w:rsidR="00545DA4" w:rsidRPr="005078D8" w:rsidRDefault="00545DA4" w:rsidP="00E2573C">
      <w:pPr>
        <w:jc w:val="center"/>
        <w:rPr>
          <w:kern w:val="32"/>
          <w:sz w:val="28"/>
          <w:szCs w:val="28"/>
          <w:lang w:val="ru-RU"/>
        </w:rPr>
      </w:pPr>
      <w:r w:rsidRPr="005078D8">
        <w:rPr>
          <w:kern w:val="32"/>
          <w:sz w:val="28"/>
          <w:szCs w:val="28"/>
          <w:lang w:val="ru-RU"/>
        </w:rPr>
        <w:t xml:space="preserve">Паспорт подпрограммы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088"/>
      </w:tblGrid>
      <w:tr w:rsidR="00E2573C" w:rsidRPr="00B02EBA" w:rsidTr="001763F2">
        <w:trPr>
          <w:cantSplit/>
          <w:trHeight w:val="720"/>
        </w:trPr>
        <w:tc>
          <w:tcPr>
            <w:tcW w:w="2268" w:type="dxa"/>
          </w:tcPr>
          <w:p w:rsidR="00545DA4" w:rsidRPr="005078D8" w:rsidRDefault="00545DA4" w:rsidP="00E2573C">
            <w:pPr>
              <w:rPr>
                <w:sz w:val="26"/>
                <w:szCs w:val="26"/>
                <w:lang w:val="ru-RU"/>
              </w:rPr>
            </w:pPr>
            <w:r w:rsidRPr="005078D8">
              <w:rPr>
                <w:sz w:val="26"/>
                <w:szCs w:val="26"/>
                <w:lang w:val="ru-RU"/>
              </w:rPr>
              <w:t>Наименование подпрограммы</w:t>
            </w:r>
          </w:p>
        </w:tc>
        <w:tc>
          <w:tcPr>
            <w:tcW w:w="7088" w:type="dxa"/>
          </w:tcPr>
          <w:p w:rsidR="00545DA4" w:rsidRPr="005078D8" w:rsidRDefault="00545DA4" w:rsidP="00E2573C">
            <w:pPr>
              <w:jc w:val="both"/>
              <w:rPr>
                <w:kern w:val="32"/>
                <w:sz w:val="26"/>
                <w:szCs w:val="26"/>
                <w:lang w:val="ru-RU"/>
              </w:rPr>
            </w:pPr>
            <w:r w:rsidRPr="005078D8">
              <w:rPr>
                <w:sz w:val="26"/>
                <w:szCs w:val="26"/>
                <w:lang w:val="ru-RU"/>
              </w:rPr>
              <w:t>«Развитие дополнительного образования детей» (далее – подпрограмма)</w:t>
            </w:r>
          </w:p>
        </w:tc>
      </w:tr>
      <w:tr w:rsidR="00E2573C" w:rsidRPr="00B02EBA" w:rsidTr="001763F2">
        <w:trPr>
          <w:cantSplit/>
          <w:trHeight w:val="720"/>
        </w:trPr>
        <w:tc>
          <w:tcPr>
            <w:tcW w:w="2268" w:type="dxa"/>
          </w:tcPr>
          <w:p w:rsidR="00545DA4" w:rsidRPr="005078D8" w:rsidRDefault="00545DA4" w:rsidP="00E2573C">
            <w:pPr>
              <w:rPr>
                <w:sz w:val="26"/>
                <w:szCs w:val="26"/>
                <w:lang w:val="ru-RU"/>
              </w:rPr>
            </w:pPr>
            <w:r w:rsidRPr="005078D8">
              <w:rPr>
                <w:sz w:val="26"/>
                <w:szCs w:val="26"/>
                <w:lang w:val="ru-RU"/>
              </w:rPr>
              <w:t>Исполнител</w:t>
            </w:r>
            <w:r w:rsidR="00B66C2D" w:rsidRPr="005078D8">
              <w:rPr>
                <w:sz w:val="26"/>
                <w:szCs w:val="26"/>
                <w:lang w:val="ru-RU"/>
              </w:rPr>
              <w:t>и</w:t>
            </w:r>
            <w:r w:rsidR="006E361F" w:rsidRPr="005078D8">
              <w:rPr>
                <w:sz w:val="26"/>
                <w:szCs w:val="26"/>
                <w:lang w:val="ru-RU"/>
              </w:rPr>
              <w:t xml:space="preserve"> </w:t>
            </w:r>
            <w:r w:rsidR="009A4CC8" w:rsidRPr="005078D8">
              <w:rPr>
                <w:sz w:val="26"/>
                <w:szCs w:val="26"/>
                <w:lang w:val="ru-RU"/>
              </w:rPr>
              <w:t xml:space="preserve">мероприятий </w:t>
            </w:r>
            <w:r w:rsidRPr="005078D8">
              <w:rPr>
                <w:sz w:val="26"/>
                <w:szCs w:val="26"/>
                <w:lang w:val="ru-RU"/>
              </w:rPr>
              <w:t>подпрограммы</w:t>
            </w:r>
          </w:p>
        </w:tc>
        <w:tc>
          <w:tcPr>
            <w:tcW w:w="7088" w:type="dxa"/>
          </w:tcPr>
          <w:p w:rsidR="00545DA4" w:rsidRPr="005078D8" w:rsidRDefault="00B66C2D" w:rsidP="00E2573C">
            <w:pPr>
              <w:jc w:val="both"/>
              <w:rPr>
                <w:sz w:val="26"/>
                <w:szCs w:val="26"/>
                <w:lang w:val="ru-RU"/>
              </w:rPr>
            </w:pPr>
            <w:r w:rsidRPr="005078D8">
              <w:rPr>
                <w:kern w:val="32"/>
                <w:sz w:val="26"/>
                <w:szCs w:val="26"/>
                <w:lang w:val="ru-RU"/>
              </w:rPr>
              <w:t xml:space="preserve">МБОУ ДО «Дом школьника», МБОУ ДО «Станция юных техников» </w:t>
            </w:r>
          </w:p>
        </w:tc>
      </w:tr>
      <w:tr w:rsidR="00E2573C" w:rsidRPr="00B02EBA" w:rsidTr="001763F2">
        <w:trPr>
          <w:cantSplit/>
          <w:trHeight w:val="1230"/>
        </w:trPr>
        <w:tc>
          <w:tcPr>
            <w:tcW w:w="2268" w:type="dxa"/>
          </w:tcPr>
          <w:p w:rsidR="00545DA4" w:rsidRPr="005078D8" w:rsidRDefault="00545DA4" w:rsidP="00E2573C">
            <w:pPr>
              <w:rPr>
                <w:sz w:val="26"/>
                <w:szCs w:val="26"/>
                <w:lang w:val="ru-RU"/>
              </w:rPr>
            </w:pPr>
            <w:r w:rsidRPr="005078D8">
              <w:rPr>
                <w:sz w:val="26"/>
                <w:szCs w:val="26"/>
                <w:lang w:val="ru-RU"/>
              </w:rPr>
              <w:t>Цель подпрограммы</w:t>
            </w:r>
          </w:p>
        </w:tc>
        <w:tc>
          <w:tcPr>
            <w:tcW w:w="7088" w:type="dxa"/>
          </w:tcPr>
          <w:p w:rsidR="00FF6F1F" w:rsidRPr="005078D8" w:rsidRDefault="00905538" w:rsidP="00E2573C">
            <w:pPr>
              <w:ind w:left="33"/>
              <w:jc w:val="both"/>
              <w:rPr>
                <w:sz w:val="26"/>
                <w:szCs w:val="26"/>
                <w:lang w:val="ru-RU"/>
              </w:rPr>
            </w:pPr>
            <w:r w:rsidRPr="005078D8">
              <w:rPr>
                <w:sz w:val="26"/>
                <w:szCs w:val="26"/>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r w:rsidR="00722402" w:rsidRPr="005078D8">
              <w:rPr>
                <w:sz w:val="26"/>
                <w:szCs w:val="26"/>
                <w:lang w:val="ru-RU"/>
              </w:rPr>
              <w:t>.</w:t>
            </w:r>
          </w:p>
        </w:tc>
      </w:tr>
      <w:tr w:rsidR="00E2573C" w:rsidRPr="00B02EBA" w:rsidTr="001763F2">
        <w:trPr>
          <w:cantSplit/>
          <w:trHeight w:val="1155"/>
        </w:trPr>
        <w:tc>
          <w:tcPr>
            <w:tcW w:w="2268" w:type="dxa"/>
          </w:tcPr>
          <w:p w:rsidR="00E2573C" w:rsidRPr="005078D8" w:rsidRDefault="00E2573C" w:rsidP="00E2573C">
            <w:pPr>
              <w:rPr>
                <w:sz w:val="26"/>
                <w:szCs w:val="26"/>
                <w:lang w:val="ru-RU"/>
              </w:rPr>
            </w:pPr>
            <w:r w:rsidRPr="005078D8">
              <w:rPr>
                <w:sz w:val="26"/>
                <w:szCs w:val="26"/>
                <w:lang w:val="ru-RU"/>
              </w:rPr>
              <w:lastRenderedPageBreak/>
              <w:t>Задачи  подпрограммы</w:t>
            </w:r>
          </w:p>
        </w:tc>
        <w:tc>
          <w:tcPr>
            <w:tcW w:w="7088" w:type="dxa"/>
          </w:tcPr>
          <w:p w:rsidR="00E2573C" w:rsidRPr="005078D8" w:rsidRDefault="00E2573C" w:rsidP="00E2573C">
            <w:pPr>
              <w:pStyle w:val="af1"/>
              <w:numPr>
                <w:ilvl w:val="0"/>
                <w:numId w:val="17"/>
              </w:numPr>
              <w:spacing w:after="0" w:line="240" w:lineRule="auto"/>
              <w:ind w:left="33" w:firstLine="142"/>
              <w:jc w:val="both"/>
              <w:rPr>
                <w:rFonts w:ascii="Times New Roman" w:hAnsi="Times New Roman"/>
                <w:sz w:val="26"/>
                <w:szCs w:val="26"/>
              </w:rPr>
            </w:pPr>
            <w:r w:rsidRPr="005078D8">
              <w:rPr>
                <w:rFonts w:ascii="Times New Roman" w:hAnsi="Times New Roman"/>
                <w:sz w:val="26"/>
                <w:szCs w:val="26"/>
              </w:rPr>
              <w:t xml:space="preserve">Развитие доступности и повышение качества дополнительного образования. </w:t>
            </w:r>
          </w:p>
          <w:p w:rsidR="000502BC" w:rsidRPr="005078D8" w:rsidRDefault="000502BC" w:rsidP="00E2573C">
            <w:pPr>
              <w:pStyle w:val="af1"/>
              <w:numPr>
                <w:ilvl w:val="0"/>
                <w:numId w:val="17"/>
              </w:numPr>
              <w:spacing w:after="0" w:line="240" w:lineRule="auto"/>
              <w:ind w:left="33" w:firstLine="142"/>
              <w:jc w:val="both"/>
              <w:rPr>
                <w:rFonts w:ascii="Times New Roman" w:hAnsi="Times New Roman"/>
                <w:sz w:val="26"/>
                <w:szCs w:val="26"/>
              </w:rPr>
            </w:pPr>
            <w:r w:rsidRPr="005078D8">
              <w:rPr>
                <w:rFonts w:ascii="Times New Roman" w:hAnsi="Times New Roman"/>
                <w:sz w:val="26"/>
                <w:szCs w:val="26"/>
              </w:rPr>
              <w:t>Обеспечение функционирования</w:t>
            </w:r>
            <w:r w:rsidR="00E249CE" w:rsidRPr="005078D8">
              <w:rPr>
                <w:rFonts w:ascii="Times New Roman" w:hAnsi="Times New Roman"/>
                <w:sz w:val="26"/>
                <w:szCs w:val="26"/>
              </w:rPr>
              <w:t xml:space="preserve">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064721" w:rsidRPr="005078D8" w:rsidRDefault="00E2573C" w:rsidP="00064721">
            <w:pPr>
              <w:pStyle w:val="af1"/>
              <w:numPr>
                <w:ilvl w:val="0"/>
                <w:numId w:val="17"/>
              </w:numPr>
              <w:spacing w:after="0" w:line="240" w:lineRule="auto"/>
              <w:ind w:left="33" w:firstLine="142"/>
              <w:jc w:val="both"/>
              <w:rPr>
                <w:rFonts w:ascii="Times New Roman" w:hAnsi="Times New Roman"/>
                <w:sz w:val="26"/>
                <w:szCs w:val="26"/>
              </w:rPr>
            </w:pPr>
            <w:r w:rsidRPr="005078D8">
              <w:rPr>
                <w:rFonts w:ascii="Times New Roman" w:hAnsi="Times New Roman"/>
                <w:sz w:val="26"/>
                <w:szCs w:val="26"/>
              </w:rPr>
              <w:t>Создание условий для развития кадрового потенциала системы дополнительного образования детей.</w:t>
            </w:r>
          </w:p>
          <w:p w:rsidR="00064721" w:rsidRPr="005078D8" w:rsidRDefault="00064721" w:rsidP="00064721">
            <w:pPr>
              <w:pStyle w:val="af1"/>
              <w:numPr>
                <w:ilvl w:val="0"/>
                <w:numId w:val="17"/>
              </w:numPr>
              <w:spacing w:after="0" w:line="240" w:lineRule="auto"/>
              <w:ind w:left="33" w:firstLine="142"/>
              <w:jc w:val="both"/>
              <w:rPr>
                <w:rFonts w:ascii="Times New Roman" w:hAnsi="Times New Roman"/>
                <w:sz w:val="26"/>
                <w:szCs w:val="26"/>
              </w:rPr>
            </w:pPr>
            <w:r w:rsidRPr="005078D8">
              <w:rPr>
                <w:rFonts w:ascii="Times New Roman" w:hAnsi="Times New Roman"/>
                <w:sz w:val="26"/>
                <w:szCs w:val="26"/>
              </w:rPr>
              <w:t>Обеспечение безопасного, качественного отдыха и оздоровления детей на базе организаций дополнительного образования.</w:t>
            </w:r>
          </w:p>
        </w:tc>
      </w:tr>
      <w:tr w:rsidR="00E2573C" w:rsidRPr="00B02EBA" w:rsidTr="001763F2">
        <w:trPr>
          <w:cantSplit/>
          <w:trHeight w:val="720"/>
        </w:trPr>
        <w:tc>
          <w:tcPr>
            <w:tcW w:w="2268" w:type="dxa"/>
          </w:tcPr>
          <w:p w:rsidR="00146071" w:rsidRPr="005078D8" w:rsidRDefault="009A4CC8" w:rsidP="00E2573C">
            <w:pPr>
              <w:rPr>
                <w:sz w:val="26"/>
                <w:szCs w:val="26"/>
                <w:lang w:val="ru-RU"/>
              </w:rPr>
            </w:pPr>
            <w:r w:rsidRPr="005078D8">
              <w:rPr>
                <w:sz w:val="26"/>
                <w:szCs w:val="26"/>
                <w:lang w:val="ru-RU"/>
              </w:rPr>
              <w:t>Показатели результативности подпрограммы</w:t>
            </w:r>
          </w:p>
        </w:tc>
        <w:tc>
          <w:tcPr>
            <w:tcW w:w="7088" w:type="dxa"/>
          </w:tcPr>
          <w:p w:rsidR="00E249CE" w:rsidRPr="0040009B" w:rsidRDefault="00E249CE" w:rsidP="00E2573C">
            <w:pPr>
              <w:ind w:left="40"/>
              <w:jc w:val="both"/>
              <w:rPr>
                <w:sz w:val="26"/>
                <w:szCs w:val="26"/>
                <w:lang w:val="ru-RU"/>
              </w:rPr>
            </w:pPr>
            <w:r w:rsidRPr="0040009B">
              <w:rPr>
                <w:sz w:val="26"/>
                <w:szCs w:val="26"/>
                <w:lang w:val="ru-RU"/>
              </w:rPr>
              <w:t>Доля детей в возрасте 5 – 18 лет, охваченных дополнительным образованием: к 202</w:t>
            </w:r>
            <w:r w:rsidR="00A1122B" w:rsidRPr="0040009B">
              <w:rPr>
                <w:sz w:val="26"/>
                <w:szCs w:val="26"/>
                <w:lang w:val="ru-RU"/>
              </w:rPr>
              <w:t>4</w:t>
            </w:r>
            <w:r w:rsidRPr="0040009B">
              <w:rPr>
                <w:sz w:val="26"/>
                <w:szCs w:val="26"/>
                <w:lang w:val="ru-RU"/>
              </w:rPr>
              <w:t xml:space="preserve"> г. -</w:t>
            </w:r>
            <w:r w:rsidR="0040009B" w:rsidRPr="0040009B">
              <w:rPr>
                <w:sz w:val="26"/>
                <w:szCs w:val="26"/>
                <w:lang w:val="ru-RU"/>
              </w:rPr>
              <w:t>74</w:t>
            </w:r>
            <w:r w:rsidRPr="0040009B">
              <w:rPr>
                <w:sz w:val="26"/>
                <w:szCs w:val="26"/>
                <w:lang w:val="ru-RU"/>
              </w:rPr>
              <w:t>%;</w:t>
            </w:r>
          </w:p>
          <w:p w:rsidR="00146071" w:rsidRPr="005078D8" w:rsidRDefault="00E249CE" w:rsidP="0040009B">
            <w:pPr>
              <w:ind w:left="40"/>
              <w:jc w:val="both"/>
              <w:rPr>
                <w:sz w:val="26"/>
                <w:szCs w:val="26"/>
                <w:lang w:val="ru-RU"/>
              </w:rPr>
            </w:pPr>
            <w:r w:rsidRPr="0040009B">
              <w:rPr>
                <w:sz w:val="26"/>
                <w:szCs w:val="26"/>
                <w:lang w:val="ru-RU"/>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r w:rsidR="00146071" w:rsidRPr="0040009B">
              <w:rPr>
                <w:sz w:val="26"/>
                <w:szCs w:val="26"/>
                <w:lang w:val="ru-RU"/>
              </w:rPr>
              <w:t xml:space="preserve">: </w:t>
            </w:r>
            <w:r w:rsidR="00FE5936" w:rsidRPr="0040009B">
              <w:rPr>
                <w:sz w:val="26"/>
                <w:szCs w:val="26"/>
                <w:lang w:val="ru-RU"/>
              </w:rPr>
              <w:t xml:space="preserve">к </w:t>
            </w:r>
            <w:r w:rsidR="00FD742B" w:rsidRPr="0040009B">
              <w:rPr>
                <w:sz w:val="26"/>
                <w:szCs w:val="26"/>
                <w:lang w:val="ru-RU"/>
              </w:rPr>
              <w:t>202</w:t>
            </w:r>
            <w:r w:rsidR="00A1122B" w:rsidRPr="0040009B">
              <w:rPr>
                <w:sz w:val="26"/>
                <w:szCs w:val="26"/>
                <w:lang w:val="ru-RU"/>
              </w:rPr>
              <w:t>4</w:t>
            </w:r>
            <w:r w:rsidR="009A4CC8" w:rsidRPr="0040009B">
              <w:rPr>
                <w:sz w:val="26"/>
                <w:szCs w:val="26"/>
                <w:lang w:val="ru-RU"/>
              </w:rPr>
              <w:t> г. </w:t>
            </w:r>
            <w:r w:rsidR="00146071" w:rsidRPr="0040009B">
              <w:rPr>
                <w:sz w:val="26"/>
                <w:szCs w:val="26"/>
                <w:lang w:val="ru-RU"/>
              </w:rPr>
              <w:t xml:space="preserve">– </w:t>
            </w:r>
            <w:r w:rsidR="0040009B" w:rsidRPr="0040009B">
              <w:rPr>
                <w:sz w:val="26"/>
                <w:szCs w:val="26"/>
                <w:lang w:val="ru-RU"/>
              </w:rPr>
              <w:t>14,5</w:t>
            </w:r>
            <w:r w:rsidR="00146071" w:rsidRPr="0040009B">
              <w:rPr>
                <w:sz w:val="26"/>
                <w:szCs w:val="26"/>
                <w:lang w:val="ru-RU"/>
              </w:rPr>
              <w:t>%</w:t>
            </w:r>
            <w:r w:rsidRPr="0040009B">
              <w:rPr>
                <w:sz w:val="26"/>
                <w:szCs w:val="26"/>
                <w:lang w:val="ru-RU"/>
              </w:rPr>
              <w:t>.</w:t>
            </w:r>
          </w:p>
        </w:tc>
      </w:tr>
      <w:tr w:rsidR="00E2573C" w:rsidRPr="005078D8" w:rsidTr="001763F2">
        <w:trPr>
          <w:cantSplit/>
          <w:trHeight w:val="720"/>
        </w:trPr>
        <w:tc>
          <w:tcPr>
            <w:tcW w:w="2268" w:type="dxa"/>
          </w:tcPr>
          <w:p w:rsidR="009A4CC8" w:rsidRPr="005078D8" w:rsidRDefault="009A4CC8" w:rsidP="00E2573C">
            <w:pPr>
              <w:rPr>
                <w:sz w:val="26"/>
                <w:szCs w:val="26"/>
                <w:lang w:val="ru-RU"/>
              </w:rPr>
            </w:pPr>
            <w:r w:rsidRPr="005078D8">
              <w:rPr>
                <w:sz w:val="26"/>
                <w:szCs w:val="26"/>
                <w:lang w:val="ru-RU"/>
              </w:rPr>
              <w:t>Этапы и сроки реализации подпрограммы</w:t>
            </w:r>
          </w:p>
        </w:tc>
        <w:tc>
          <w:tcPr>
            <w:tcW w:w="7088" w:type="dxa"/>
          </w:tcPr>
          <w:p w:rsidR="009A4CC8" w:rsidRPr="005078D8" w:rsidRDefault="00FD742B" w:rsidP="00A1122B">
            <w:pPr>
              <w:jc w:val="both"/>
              <w:rPr>
                <w:bCs/>
                <w:sz w:val="26"/>
                <w:szCs w:val="26"/>
                <w:lang w:val="ru-RU"/>
              </w:rPr>
            </w:pPr>
            <w:r w:rsidRPr="005078D8">
              <w:rPr>
                <w:bCs/>
                <w:sz w:val="26"/>
                <w:szCs w:val="26"/>
                <w:lang w:val="ru-RU"/>
              </w:rPr>
              <w:t>202</w:t>
            </w:r>
            <w:r w:rsidR="00A1122B">
              <w:rPr>
                <w:bCs/>
                <w:sz w:val="26"/>
                <w:szCs w:val="26"/>
                <w:lang w:val="ru-RU"/>
              </w:rPr>
              <w:t>2</w:t>
            </w:r>
            <w:r w:rsidR="009A4CC8" w:rsidRPr="005078D8">
              <w:rPr>
                <w:bCs/>
                <w:sz w:val="26"/>
                <w:szCs w:val="26"/>
                <w:lang w:val="ru-RU"/>
              </w:rPr>
              <w:t>-</w:t>
            </w:r>
            <w:r w:rsidRPr="005078D8">
              <w:rPr>
                <w:bCs/>
                <w:sz w:val="26"/>
                <w:szCs w:val="26"/>
                <w:lang w:val="ru-RU"/>
              </w:rPr>
              <w:t>202</w:t>
            </w:r>
            <w:r w:rsidR="00A1122B">
              <w:rPr>
                <w:bCs/>
                <w:sz w:val="26"/>
                <w:szCs w:val="26"/>
                <w:lang w:val="ru-RU"/>
              </w:rPr>
              <w:t>4</w:t>
            </w:r>
            <w:r w:rsidR="009A4CC8" w:rsidRPr="005078D8">
              <w:rPr>
                <w:bCs/>
                <w:sz w:val="26"/>
                <w:szCs w:val="26"/>
                <w:lang w:val="ru-RU"/>
              </w:rPr>
              <w:t xml:space="preserve"> годы</w:t>
            </w:r>
          </w:p>
        </w:tc>
      </w:tr>
      <w:tr w:rsidR="000A1CB8" w:rsidRPr="00A1122B" w:rsidTr="001763F2">
        <w:trPr>
          <w:cantSplit/>
          <w:trHeight w:val="4773"/>
        </w:trPr>
        <w:tc>
          <w:tcPr>
            <w:tcW w:w="2268" w:type="dxa"/>
          </w:tcPr>
          <w:p w:rsidR="009A4CC8" w:rsidRPr="005078D8" w:rsidRDefault="009A4CC8" w:rsidP="00E2573C">
            <w:pPr>
              <w:rPr>
                <w:sz w:val="26"/>
                <w:szCs w:val="26"/>
                <w:lang w:val="ru-RU"/>
              </w:rPr>
            </w:pPr>
            <w:r w:rsidRPr="005078D8">
              <w:rPr>
                <w:sz w:val="26"/>
                <w:szCs w:val="26"/>
                <w:lang w:val="ru-RU"/>
              </w:rPr>
              <w:t>Объемы и источники финансирования подпрограммы</w:t>
            </w:r>
          </w:p>
        </w:tc>
        <w:tc>
          <w:tcPr>
            <w:tcW w:w="7088" w:type="dxa"/>
          </w:tcPr>
          <w:p w:rsidR="009A4CC8" w:rsidRPr="005078D8" w:rsidRDefault="009A4CC8" w:rsidP="00E2573C">
            <w:pPr>
              <w:jc w:val="both"/>
              <w:rPr>
                <w:sz w:val="26"/>
                <w:szCs w:val="26"/>
                <w:lang w:val="ru-RU"/>
              </w:rPr>
            </w:pPr>
            <w:r w:rsidRPr="005078D8">
              <w:rPr>
                <w:sz w:val="26"/>
                <w:szCs w:val="26"/>
                <w:lang w:val="ru-RU"/>
              </w:rPr>
              <w:t xml:space="preserve">Всего по подпрограмме на </w:t>
            </w:r>
            <w:r w:rsidR="00FD742B" w:rsidRPr="005078D8">
              <w:rPr>
                <w:sz w:val="26"/>
                <w:szCs w:val="26"/>
                <w:lang w:val="ru-RU"/>
              </w:rPr>
              <w:t>202</w:t>
            </w:r>
            <w:r w:rsidR="00A1122B">
              <w:rPr>
                <w:sz w:val="26"/>
                <w:szCs w:val="26"/>
                <w:lang w:val="ru-RU"/>
              </w:rPr>
              <w:t>2</w:t>
            </w:r>
            <w:r w:rsidRPr="005078D8">
              <w:rPr>
                <w:sz w:val="26"/>
                <w:szCs w:val="26"/>
                <w:lang w:val="ru-RU"/>
              </w:rPr>
              <w:t>-</w:t>
            </w:r>
            <w:r w:rsidR="00FD742B" w:rsidRPr="005078D8">
              <w:rPr>
                <w:sz w:val="26"/>
                <w:szCs w:val="26"/>
                <w:lang w:val="ru-RU"/>
              </w:rPr>
              <w:t>202</w:t>
            </w:r>
            <w:r w:rsidR="00A1122B">
              <w:rPr>
                <w:sz w:val="26"/>
                <w:szCs w:val="26"/>
                <w:lang w:val="ru-RU"/>
              </w:rPr>
              <w:t>4</w:t>
            </w:r>
            <w:r w:rsidRPr="005078D8">
              <w:rPr>
                <w:sz w:val="26"/>
                <w:szCs w:val="26"/>
                <w:lang w:val="ru-RU"/>
              </w:rPr>
              <w:t xml:space="preserve"> годы предусмотрено</w:t>
            </w:r>
          </w:p>
          <w:p w:rsidR="0040009B" w:rsidRPr="005078D8" w:rsidRDefault="0040009B" w:rsidP="0040009B">
            <w:pPr>
              <w:jc w:val="both"/>
              <w:rPr>
                <w:sz w:val="26"/>
                <w:szCs w:val="26"/>
                <w:lang w:val="ru-RU"/>
              </w:rPr>
            </w:pPr>
            <w:r>
              <w:rPr>
                <w:sz w:val="26"/>
                <w:szCs w:val="26"/>
                <w:lang w:val="ru-RU"/>
              </w:rPr>
              <w:t>126 483,88517</w:t>
            </w:r>
            <w:r w:rsidRPr="005078D8">
              <w:rPr>
                <w:sz w:val="26"/>
                <w:szCs w:val="26"/>
                <w:lang w:val="ru-RU"/>
              </w:rPr>
              <w:t xml:space="preserve"> тыс.</w:t>
            </w:r>
            <w:r w:rsidRPr="005078D8">
              <w:rPr>
                <w:sz w:val="26"/>
                <w:szCs w:val="26"/>
              </w:rPr>
              <w:t> </w:t>
            </w:r>
            <w:r w:rsidRPr="005078D8">
              <w:rPr>
                <w:sz w:val="26"/>
                <w:szCs w:val="26"/>
                <w:lang w:val="ru-RU"/>
              </w:rPr>
              <w:t>руб., в том числе по годам:</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42 196,62839</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42 143,62839</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42 143,62839</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по источникам финансирования:</w:t>
            </w:r>
          </w:p>
          <w:p w:rsidR="0040009B" w:rsidRPr="005078D8" w:rsidRDefault="0040009B" w:rsidP="0040009B">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w:t>
            </w:r>
            <w:r w:rsidRPr="005078D8">
              <w:rPr>
                <w:sz w:val="26"/>
                <w:szCs w:val="26"/>
              </w:rPr>
              <w:t> </w:t>
            </w:r>
            <w:r w:rsidRPr="005078D8">
              <w:rPr>
                <w:sz w:val="26"/>
                <w:szCs w:val="26"/>
                <w:lang w:val="ru-RU"/>
              </w:rPr>
              <w:t>0,00000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w:t>
            </w:r>
            <w:r w:rsidRPr="005078D8">
              <w:rPr>
                <w:sz w:val="26"/>
                <w:szCs w:val="26"/>
              </w:rPr>
              <w:t> </w:t>
            </w:r>
            <w:r w:rsidRPr="005078D8">
              <w:rPr>
                <w:sz w:val="26"/>
                <w:szCs w:val="26"/>
                <w:lang w:val="ru-RU"/>
              </w:rPr>
              <w:t>0,00000 тыс.</w:t>
            </w:r>
            <w:r w:rsidRPr="005078D8">
              <w:rPr>
                <w:sz w:val="26"/>
                <w:szCs w:val="26"/>
              </w:rPr>
              <w:t> </w:t>
            </w:r>
            <w:r w:rsidRPr="005078D8">
              <w:rPr>
                <w:sz w:val="26"/>
                <w:szCs w:val="26"/>
                <w:lang w:val="ru-RU"/>
              </w:rPr>
              <w:t>руб.</w:t>
            </w:r>
          </w:p>
          <w:p w:rsidR="0040009B" w:rsidRPr="005078D8" w:rsidRDefault="0040009B" w:rsidP="0040009B">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25 638,72000</w:t>
            </w:r>
            <w:r w:rsidRPr="005078D8">
              <w:rPr>
                <w:rFonts w:ascii="Times New Roman" w:hAnsi="Times New Roman" w:cs="Times New Roman"/>
                <w:sz w:val="26"/>
                <w:szCs w:val="26"/>
              </w:rPr>
              <w:t xml:space="preserve"> тыс. руб. в том числе:</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w:t>
            </w:r>
            <w:r>
              <w:rPr>
                <w:sz w:val="26"/>
                <w:szCs w:val="26"/>
                <w:lang w:val="ru-RU"/>
              </w:rPr>
              <w:t xml:space="preserve"> - 8 546,24000</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8 546,24000</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8 546,24000</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90 309,08000</w:t>
            </w:r>
            <w:r w:rsidRPr="005078D8">
              <w:rPr>
                <w:rFonts w:ascii="Times New Roman" w:hAnsi="Times New Roman" w:cs="Times New Roman"/>
                <w:sz w:val="26"/>
                <w:szCs w:val="26"/>
              </w:rPr>
              <w:t xml:space="preserve"> тыс. руб. в том числе:</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30 138,36000</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30 085,36000</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30 085,36000</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Pr>
                <w:rFonts w:ascii="Times New Roman" w:hAnsi="Times New Roman" w:cs="Times New Roman"/>
                <w:sz w:val="26"/>
                <w:szCs w:val="26"/>
              </w:rPr>
              <w:t>10 536,08517</w:t>
            </w:r>
            <w:r w:rsidRPr="005078D8">
              <w:rPr>
                <w:rFonts w:ascii="Times New Roman" w:hAnsi="Times New Roman" w:cs="Times New Roman"/>
                <w:sz w:val="26"/>
                <w:szCs w:val="26"/>
              </w:rPr>
              <w:t xml:space="preserve"> тыс. руб. в том числе:</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3 512,02839</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3 512,02839</w:t>
            </w:r>
            <w:r w:rsidRPr="005078D8">
              <w:rPr>
                <w:sz w:val="26"/>
                <w:szCs w:val="26"/>
                <w:lang w:val="ru-RU"/>
              </w:rPr>
              <w:t xml:space="preserve"> тыс.</w:t>
            </w:r>
            <w:r w:rsidRPr="005078D8">
              <w:rPr>
                <w:sz w:val="26"/>
                <w:szCs w:val="26"/>
              </w:rPr>
              <w:t> </w:t>
            </w:r>
            <w:r w:rsidRPr="005078D8">
              <w:rPr>
                <w:sz w:val="26"/>
                <w:szCs w:val="26"/>
                <w:lang w:val="ru-RU"/>
              </w:rPr>
              <w:t>руб.;</w:t>
            </w:r>
          </w:p>
          <w:p w:rsidR="0040009B" w:rsidRPr="005078D8" w:rsidRDefault="0040009B" w:rsidP="0040009B">
            <w:pPr>
              <w:jc w:val="both"/>
              <w:rPr>
                <w:sz w:val="26"/>
                <w:szCs w:val="26"/>
                <w:lang w:val="ru-RU"/>
              </w:rPr>
            </w:pPr>
            <w:r w:rsidRPr="005078D8">
              <w:rPr>
                <w:sz w:val="26"/>
                <w:szCs w:val="26"/>
                <w:lang w:val="ru-RU"/>
              </w:rPr>
              <w:t xml:space="preserve">2023 год – </w:t>
            </w:r>
            <w:r>
              <w:rPr>
                <w:sz w:val="26"/>
                <w:szCs w:val="26"/>
                <w:lang w:val="ru-RU"/>
              </w:rPr>
              <w:t>3 512,02839</w:t>
            </w:r>
            <w:r w:rsidRPr="005078D8">
              <w:rPr>
                <w:sz w:val="26"/>
                <w:szCs w:val="26"/>
                <w:lang w:val="ru-RU"/>
              </w:rPr>
              <w:t xml:space="preserve"> тыс.</w:t>
            </w:r>
            <w:r w:rsidRPr="005078D8">
              <w:rPr>
                <w:sz w:val="26"/>
                <w:szCs w:val="26"/>
              </w:rPr>
              <w:t> </w:t>
            </w:r>
            <w:r w:rsidRPr="005078D8">
              <w:rPr>
                <w:sz w:val="26"/>
                <w:szCs w:val="26"/>
                <w:lang w:val="ru-RU"/>
              </w:rPr>
              <w:t>руб.</w:t>
            </w:r>
          </w:p>
          <w:p w:rsidR="00E2573C" w:rsidRPr="005078D8" w:rsidRDefault="00E2573C" w:rsidP="00A1122B">
            <w:pPr>
              <w:jc w:val="both"/>
              <w:rPr>
                <w:sz w:val="26"/>
                <w:szCs w:val="26"/>
                <w:lang w:val="ru-RU"/>
              </w:rPr>
            </w:pPr>
          </w:p>
        </w:tc>
      </w:tr>
    </w:tbl>
    <w:p w:rsidR="0086148F" w:rsidRPr="005078D8" w:rsidRDefault="0086148F" w:rsidP="00E2573C">
      <w:pPr>
        <w:ind w:left="360"/>
        <w:jc w:val="center"/>
        <w:rPr>
          <w:sz w:val="28"/>
          <w:szCs w:val="28"/>
          <w:lang w:val="ru-RU"/>
        </w:rPr>
      </w:pPr>
    </w:p>
    <w:p w:rsidR="00E302F7" w:rsidRPr="005078D8" w:rsidRDefault="003C4318" w:rsidP="00E2573C">
      <w:pPr>
        <w:ind w:left="360"/>
        <w:jc w:val="center"/>
        <w:rPr>
          <w:sz w:val="28"/>
          <w:szCs w:val="28"/>
          <w:lang w:val="ru-RU"/>
        </w:rPr>
      </w:pPr>
      <w:r w:rsidRPr="005078D8">
        <w:rPr>
          <w:sz w:val="28"/>
          <w:szCs w:val="28"/>
          <w:lang w:val="ru-RU"/>
        </w:rPr>
        <w:lastRenderedPageBreak/>
        <w:t>1</w:t>
      </w:r>
      <w:r w:rsidR="00E302F7" w:rsidRPr="005078D8">
        <w:rPr>
          <w:sz w:val="28"/>
          <w:szCs w:val="28"/>
          <w:lang w:val="ru-RU"/>
        </w:rPr>
        <w:t>. Постановка проблемы и обоснование необходимости разработки подпрограммы</w:t>
      </w:r>
    </w:p>
    <w:p w:rsidR="00084DFB" w:rsidRPr="005078D8" w:rsidRDefault="00084DFB" w:rsidP="00E2573C">
      <w:pPr>
        <w:ind w:left="360"/>
        <w:jc w:val="center"/>
        <w:rPr>
          <w:sz w:val="28"/>
          <w:szCs w:val="28"/>
          <w:lang w:val="ru-RU"/>
        </w:rPr>
      </w:pPr>
    </w:p>
    <w:p w:rsidR="0017233A" w:rsidRPr="005078D8" w:rsidRDefault="0017233A" w:rsidP="0017233A">
      <w:pPr>
        <w:ind w:firstLine="708"/>
        <w:jc w:val="both"/>
        <w:rPr>
          <w:sz w:val="28"/>
          <w:szCs w:val="28"/>
          <w:lang w:val="ru-RU"/>
        </w:rPr>
      </w:pPr>
      <w:r w:rsidRPr="005078D8">
        <w:rPr>
          <w:sz w:val="28"/>
          <w:szCs w:val="28"/>
          <w:lang w:val="ru-RU"/>
        </w:rPr>
        <w:t>В муниципальной  системе образования городе Назарово в настоящее время действует 2 организации, реализующие программы дополнительного образования: Муниципальное бюджетное образовательное учреждение дополнительного образования «Станция юных техников» и муниципальное бюджетное образовательное учреждение дополнительного образования «Дом школьника».</w:t>
      </w:r>
    </w:p>
    <w:p w:rsidR="0017233A" w:rsidRPr="008364BC" w:rsidRDefault="0017233A" w:rsidP="0017233A">
      <w:pPr>
        <w:ind w:firstLine="708"/>
        <w:jc w:val="both"/>
        <w:rPr>
          <w:sz w:val="28"/>
          <w:szCs w:val="28"/>
          <w:lang w:val="ru-RU"/>
        </w:rPr>
      </w:pPr>
      <w:r w:rsidRPr="008364BC">
        <w:rPr>
          <w:sz w:val="28"/>
          <w:szCs w:val="28"/>
          <w:lang w:val="ru-RU"/>
        </w:rPr>
        <w:t xml:space="preserve">На </w:t>
      </w:r>
      <w:r w:rsidRPr="008364BC">
        <w:rPr>
          <w:color w:val="000000" w:themeColor="text1"/>
          <w:sz w:val="28"/>
          <w:szCs w:val="28"/>
          <w:lang w:val="ru-RU"/>
        </w:rPr>
        <w:t>27.</w:t>
      </w:r>
      <w:r w:rsidRPr="008364BC">
        <w:rPr>
          <w:sz w:val="28"/>
          <w:szCs w:val="28"/>
          <w:lang w:val="ru-RU"/>
        </w:rPr>
        <w:t>01.2021 г. по данным статистического отчета по форме 1-ДО численность обучающихся в организациях дополнительного образования составляет 1567 человек. Численность педагогических работников в организациях дополнительного образования– 38 человек.</w:t>
      </w:r>
    </w:p>
    <w:p w:rsidR="0017233A" w:rsidRPr="008364BC" w:rsidRDefault="0017233A" w:rsidP="0017233A">
      <w:pPr>
        <w:ind w:firstLine="708"/>
        <w:jc w:val="both"/>
        <w:rPr>
          <w:sz w:val="28"/>
          <w:szCs w:val="28"/>
          <w:lang w:val="ru-RU"/>
        </w:rPr>
      </w:pPr>
      <w:r w:rsidRPr="008364BC">
        <w:rPr>
          <w:sz w:val="28"/>
          <w:szCs w:val="28"/>
          <w:lang w:val="ru-RU"/>
        </w:rPr>
        <w:t>МБОУ ДО «Дом школьника» в 78 объединениях организует деятельность 899 школьников. МБОУ ДО «Станция юных техников» в 65 объединениях организует деятельность 668 школьников.</w:t>
      </w:r>
    </w:p>
    <w:p w:rsidR="0017233A" w:rsidRPr="008364BC" w:rsidRDefault="0017233A" w:rsidP="0017233A">
      <w:pPr>
        <w:ind w:firstLine="708"/>
        <w:jc w:val="both"/>
        <w:rPr>
          <w:sz w:val="28"/>
          <w:szCs w:val="28"/>
          <w:lang w:val="ru-RU"/>
        </w:rPr>
      </w:pPr>
      <w:r w:rsidRPr="008364BC">
        <w:rPr>
          <w:sz w:val="28"/>
          <w:szCs w:val="28"/>
          <w:lang w:val="ru-RU"/>
        </w:rPr>
        <w:t>В 2021 году по данным ЕАИС ДОохват детей 5-17 лет дополнительными образовательными программами составил 67,7% (5364/7926 детей).</w:t>
      </w:r>
    </w:p>
    <w:p w:rsidR="0017233A" w:rsidRDefault="0017233A" w:rsidP="0017233A">
      <w:pPr>
        <w:ind w:firstLine="708"/>
        <w:jc w:val="both"/>
        <w:rPr>
          <w:sz w:val="28"/>
          <w:szCs w:val="28"/>
          <w:lang w:val="ru-RU"/>
        </w:rPr>
      </w:pPr>
      <w:r w:rsidRPr="008364BC">
        <w:rPr>
          <w:sz w:val="28"/>
          <w:szCs w:val="28"/>
          <w:lang w:val="ru-RU"/>
        </w:rPr>
        <w:t>Включение детей, стоящих на различных видах учета, в занятия по интересам через программы дополнительного образования составило 92,4% (73/79).</w:t>
      </w:r>
    </w:p>
    <w:p w:rsidR="0017233A" w:rsidRPr="008364BC" w:rsidRDefault="0017233A" w:rsidP="0017233A">
      <w:pPr>
        <w:ind w:firstLine="708"/>
        <w:jc w:val="both"/>
        <w:rPr>
          <w:sz w:val="28"/>
          <w:szCs w:val="28"/>
          <w:lang w:val="ru-RU"/>
        </w:rPr>
      </w:pPr>
      <w:r w:rsidRPr="008364BC">
        <w:rPr>
          <w:sz w:val="28"/>
          <w:szCs w:val="28"/>
          <w:lang w:val="ru-RU"/>
        </w:rPr>
        <w:t>66,3% (240/362) детей с ОВЗ получили услуги дополнительного образования в учреждениях, подведомственных управлению образования. В общеобразовательных организациях было охвачено 83,4% (176/211) детей с ОВЗ, в детских садах – 42,4% (64/151)</w:t>
      </w:r>
    </w:p>
    <w:p w:rsidR="0017233A" w:rsidRPr="008364BC" w:rsidRDefault="0017233A" w:rsidP="0017233A">
      <w:pPr>
        <w:ind w:firstLine="708"/>
        <w:jc w:val="both"/>
        <w:rPr>
          <w:sz w:val="28"/>
          <w:szCs w:val="28"/>
          <w:lang w:val="ru-RU"/>
        </w:rPr>
      </w:pPr>
      <w:r w:rsidRPr="008364BC">
        <w:rPr>
          <w:sz w:val="28"/>
          <w:szCs w:val="28"/>
          <w:lang w:val="ru-RU"/>
        </w:rPr>
        <w:t>74,4% (93/125) детей с инвалидностью получили услуги дополнительного образования в учреждениях, подведомственных управлению образования. В общеобразовательных организациях было охвачено 82,7% (86/104) детей с ОВЗ, в детских садах – 33,3% (7/21) .</w:t>
      </w:r>
    </w:p>
    <w:p w:rsidR="0017233A" w:rsidRPr="008364BC" w:rsidRDefault="0017233A" w:rsidP="0017233A">
      <w:pPr>
        <w:ind w:firstLine="708"/>
        <w:jc w:val="both"/>
        <w:rPr>
          <w:sz w:val="28"/>
          <w:szCs w:val="28"/>
          <w:lang w:val="ru-RU"/>
        </w:rPr>
      </w:pPr>
      <w:r w:rsidRPr="008364BC">
        <w:rPr>
          <w:sz w:val="28"/>
          <w:szCs w:val="28"/>
          <w:lang w:val="ru-RU"/>
        </w:rPr>
        <w:t>В реализации проекта «Успех каждого ребенка» большое значение отводится системе дополнительного образования. Усложняется его роль -  формирование элементов функциональной грамотности, которые опираются на особенности конкретного человека и позволяют ему занять лучшую позицию в текущей или прогнозируемой социально-экономической ситуации.</w:t>
      </w:r>
    </w:p>
    <w:p w:rsidR="0017233A" w:rsidRPr="008364BC" w:rsidRDefault="0017233A" w:rsidP="0017233A">
      <w:pPr>
        <w:ind w:firstLine="708"/>
        <w:jc w:val="both"/>
        <w:rPr>
          <w:b/>
          <w:color w:val="FF0000"/>
          <w:sz w:val="28"/>
          <w:szCs w:val="28"/>
          <w:lang w:val="ru-RU"/>
        </w:rPr>
      </w:pPr>
      <w:r w:rsidRPr="008364BC">
        <w:rPr>
          <w:sz w:val="28"/>
          <w:szCs w:val="28"/>
          <w:lang w:val="ru-RU"/>
        </w:rPr>
        <w:t>С 2020 года функционирует «Муниципальный опорный центр дополнительного образования детей» на базе муниципального бюджетного образовательного учреждения дополнительного образования «Дом школьника», координирующий работу по зачислению детей 5-17 лет на программы дополнительного образования через ГИС АО «Навигатор» и осуществляющий методическое консультирование педагогов и родителей.</w:t>
      </w:r>
    </w:p>
    <w:p w:rsidR="0017233A" w:rsidRPr="005C1010" w:rsidRDefault="0017233A" w:rsidP="0017233A">
      <w:pPr>
        <w:ind w:firstLine="709"/>
        <w:jc w:val="both"/>
        <w:rPr>
          <w:sz w:val="28"/>
          <w:szCs w:val="28"/>
          <w:lang w:val="ru-RU"/>
        </w:rPr>
      </w:pPr>
      <w:r w:rsidRPr="008364BC">
        <w:rPr>
          <w:sz w:val="28"/>
          <w:szCs w:val="28"/>
          <w:lang w:val="ru-RU"/>
        </w:rPr>
        <w:t>С целью обеспечения равной доступности качественного дополнительного образования в городе</w:t>
      </w:r>
      <w:r w:rsidR="00E042F8">
        <w:rPr>
          <w:sz w:val="28"/>
          <w:szCs w:val="28"/>
          <w:lang w:val="ru-RU"/>
        </w:rPr>
        <w:t xml:space="preserve"> </w:t>
      </w:r>
      <w:r w:rsidRPr="008364BC">
        <w:rPr>
          <w:sz w:val="28"/>
          <w:szCs w:val="28"/>
          <w:lang w:val="ru-RU"/>
        </w:rPr>
        <w:t>запущена система персонифицированного финансирования дополнительного образования</w:t>
      </w:r>
      <w:r w:rsidRPr="005C1010">
        <w:rPr>
          <w:sz w:val="28"/>
          <w:szCs w:val="28"/>
          <w:lang w:val="ru-RU"/>
        </w:rPr>
        <w:t xml:space="preserve"> </w:t>
      </w:r>
      <w:r w:rsidRPr="005C1010">
        <w:rPr>
          <w:sz w:val="28"/>
          <w:szCs w:val="28"/>
          <w:lang w:val="ru-RU"/>
        </w:rPr>
        <w:lastRenderedPageBreak/>
        <w:t>детей, подразумевающая предоставление детям сертификатов дополнительного образования.</w:t>
      </w:r>
    </w:p>
    <w:p w:rsidR="0017233A" w:rsidRPr="008364BC" w:rsidRDefault="0017233A" w:rsidP="0017233A">
      <w:pPr>
        <w:ind w:firstLine="709"/>
        <w:jc w:val="both"/>
        <w:rPr>
          <w:sz w:val="28"/>
          <w:szCs w:val="28"/>
          <w:lang w:val="ru-RU"/>
        </w:rPr>
      </w:pPr>
      <w:r w:rsidRPr="006932E1">
        <w:rPr>
          <w:sz w:val="28"/>
          <w:szCs w:val="28"/>
          <w:lang w:val="ru-RU"/>
        </w:rPr>
        <w:t xml:space="preserve">С целью обеспечения использования сертификатов дополнительного образования Управление образования администрации города Назарово руководствуется региональными Правилами персонифицированного </w:t>
      </w:r>
      <w:r w:rsidRPr="008364BC">
        <w:rPr>
          <w:sz w:val="28"/>
          <w:szCs w:val="28"/>
          <w:lang w:val="ru-RU"/>
        </w:rPr>
        <w:t>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городе Назарово.</w:t>
      </w:r>
    </w:p>
    <w:p w:rsidR="0017233A" w:rsidRPr="008364BC" w:rsidRDefault="0017233A" w:rsidP="0017233A">
      <w:pPr>
        <w:ind w:firstLine="709"/>
        <w:jc w:val="both"/>
        <w:rPr>
          <w:sz w:val="28"/>
          <w:szCs w:val="28"/>
          <w:lang w:val="ru-RU"/>
        </w:rPr>
      </w:pPr>
      <w:r w:rsidRPr="008364BC">
        <w:rPr>
          <w:sz w:val="28"/>
          <w:szCs w:val="28"/>
          <w:lang w:val="ru-RU"/>
        </w:rPr>
        <w:t>В 2020-2021 учебном году сертификат получили 5792 детей, из них: сертификатов финансирования – 740, сертификатов учета – 5052.</w:t>
      </w:r>
    </w:p>
    <w:p w:rsidR="0017233A" w:rsidRPr="008364BC" w:rsidRDefault="0017233A" w:rsidP="0017233A">
      <w:pPr>
        <w:ind w:firstLine="709"/>
        <w:jc w:val="both"/>
        <w:rPr>
          <w:sz w:val="28"/>
          <w:szCs w:val="28"/>
          <w:lang w:val="ru-RU"/>
        </w:rPr>
      </w:pPr>
      <w:r w:rsidRPr="008364BC">
        <w:rPr>
          <w:sz w:val="28"/>
          <w:szCs w:val="28"/>
          <w:lang w:val="ru-RU"/>
        </w:rPr>
        <w:t>Ежегодно в городе проходят Городской</w:t>
      </w:r>
      <w:r w:rsidR="00E042F8">
        <w:rPr>
          <w:sz w:val="28"/>
          <w:szCs w:val="28"/>
          <w:lang w:val="ru-RU"/>
        </w:rPr>
        <w:t xml:space="preserve"> </w:t>
      </w:r>
      <w:r w:rsidRPr="008364BC">
        <w:rPr>
          <w:sz w:val="28"/>
          <w:szCs w:val="28"/>
          <w:lang w:val="ru-RU"/>
        </w:rPr>
        <w:t xml:space="preserve">Техносалон, научно-практическая конференция «Научный конвент». Лучшие работы школьников города стали участниками зонального и краевого конкурсов. </w:t>
      </w:r>
    </w:p>
    <w:p w:rsidR="0017233A" w:rsidRPr="008364BC" w:rsidRDefault="0017233A" w:rsidP="0017233A">
      <w:pPr>
        <w:ind w:firstLine="708"/>
        <w:jc w:val="both"/>
        <w:rPr>
          <w:sz w:val="28"/>
          <w:szCs w:val="28"/>
          <w:lang w:val="ru-RU"/>
        </w:rPr>
      </w:pPr>
      <w:r w:rsidRPr="008364BC">
        <w:rPr>
          <w:sz w:val="28"/>
          <w:szCs w:val="28"/>
          <w:lang w:val="ru-RU"/>
        </w:rPr>
        <w:t xml:space="preserve">Педагоги дополнительного образования активно включились в реализацию системы мероприятий для одаренных детей, реализован блок мероприятий по реализации городской целевой программы «Комплексные меры по профилактике наркомании, пьянства, алкоголизма», мероприятий гражданско-патриотической направленности «Зарничка», «Зарница», «Победа». </w:t>
      </w:r>
    </w:p>
    <w:p w:rsidR="0017233A" w:rsidRPr="008364BC" w:rsidRDefault="0017233A" w:rsidP="0017233A">
      <w:pPr>
        <w:ind w:firstLine="709"/>
        <w:jc w:val="both"/>
        <w:rPr>
          <w:lang w:val="ru-RU"/>
        </w:rPr>
      </w:pPr>
      <w:r w:rsidRPr="008364BC">
        <w:rPr>
          <w:sz w:val="28"/>
          <w:szCs w:val="28"/>
          <w:lang w:val="ru-RU"/>
        </w:rPr>
        <w:t>В 2020-2021 учебном году в городе продолжается реализация дополнительной</w:t>
      </w:r>
      <w:r w:rsidRPr="007B6FB9">
        <w:rPr>
          <w:sz w:val="28"/>
          <w:szCs w:val="28"/>
          <w:lang w:val="ru-RU"/>
        </w:rPr>
        <w:t xml:space="preserve"> общеобразовательной программы, реализуемой в сетевой форме: «Открытый детско-юношеский университет с предприятиями тепло-</w:t>
      </w:r>
      <w:r w:rsidRPr="008364BC">
        <w:rPr>
          <w:sz w:val="28"/>
          <w:szCs w:val="28"/>
          <w:lang w:val="ru-RU"/>
        </w:rPr>
        <w:t>энергетического комплекса» - проект сетевого взаимодействия образовательных организаций общего и дополнительного образования, профессионального образования, предприятий города. В МБОУ ДО «Дом школьника» продолжается реализация общеразвивающей программы, реализуемой в сетевой форме«Неформальный педагогический колледж «Ориентир».</w:t>
      </w:r>
    </w:p>
    <w:p w:rsidR="0017233A" w:rsidRPr="00380FC5" w:rsidRDefault="0017233A" w:rsidP="0017233A">
      <w:pPr>
        <w:ind w:firstLine="708"/>
        <w:jc w:val="both"/>
        <w:rPr>
          <w:sz w:val="28"/>
          <w:szCs w:val="28"/>
          <w:lang w:val="ru-RU"/>
        </w:rPr>
      </w:pPr>
      <w:r w:rsidRPr="008364BC">
        <w:rPr>
          <w:sz w:val="28"/>
          <w:szCs w:val="28"/>
          <w:lang w:val="ru-RU"/>
        </w:rPr>
        <w:t>В МБОУ ДО «Станция юных техников» продолжается реализация дополнительных общеобразовательной программ, реализуемых в сетевой форме:«Агрокластер – территория возможностей»,«Автотехнокласс».</w:t>
      </w:r>
    </w:p>
    <w:p w:rsidR="0017233A" w:rsidRPr="00380FC5" w:rsidRDefault="0017233A" w:rsidP="0017233A">
      <w:pPr>
        <w:jc w:val="both"/>
        <w:rPr>
          <w:sz w:val="28"/>
          <w:szCs w:val="28"/>
          <w:lang w:val="ru-RU"/>
        </w:rPr>
      </w:pPr>
    </w:p>
    <w:p w:rsidR="0017233A" w:rsidRPr="00601942" w:rsidRDefault="0017233A" w:rsidP="0017233A">
      <w:pPr>
        <w:ind w:firstLine="708"/>
        <w:jc w:val="both"/>
        <w:rPr>
          <w:sz w:val="28"/>
          <w:szCs w:val="28"/>
          <w:lang w:val="ru-RU"/>
        </w:rPr>
      </w:pPr>
      <w:r w:rsidRPr="00601942">
        <w:rPr>
          <w:sz w:val="28"/>
          <w:szCs w:val="28"/>
          <w:lang w:val="ru-RU"/>
        </w:rPr>
        <w:t>В то же время в сфере дополнительного образования детей сохраняются требующие решения проблемы:</w:t>
      </w:r>
    </w:p>
    <w:p w:rsidR="0017233A" w:rsidRPr="00601942" w:rsidRDefault="0017233A" w:rsidP="0017233A">
      <w:pPr>
        <w:ind w:firstLine="708"/>
        <w:jc w:val="both"/>
        <w:rPr>
          <w:sz w:val="28"/>
          <w:szCs w:val="28"/>
          <w:lang w:val="ru-RU"/>
        </w:rPr>
      </w:pPr>
      <w:r w:rsidRPr="00601942">
        <w:rPr>
          <w:sz w:val="28"/>
          <w:szCs w:val="28"/>
          <w:lang w:val="ru-RU"/>
        </w:rPr>
        <w:t>- низкие темпы обновления состава и компетенций педагогических кадров;</w:t>
      </w:r>
    </w:p>
    <w:p w:rsidR="0017233A" w:rsidRPr="00601942" w:rsidRDefault="0017233A" w:rsidP="0017233A">
      <w:pPr>
        <w:ind w:firstLine="708"/>
        <w:jc w:val="both"/>
        <w:rPr>
          <w:sz w:val="28"/>
          <w:szCs w:val="28"/>
          <w:lang w:val="ru-RU"/>
        </w:rPr>
      </w:pPr>
      <w:r w:rsidRPr="00601942">
        <w:rPr>
          <w:sz w:val="28"/>
          <w:szCs w:val="28"/>
          <w:lang w:val="ru-RU"/>
        </w:rPr>
        <w:t>- несоответствие темпов обновления учебно–материальной базы организаций дополнительного образования и изменяющихся потребностей населения.</w:t>
      </w:r>
    </w:p>
    <w:p w:rsidR="0017233A" w:rsidRPr="00601942" w:rsidRDefault="0017233A" w:rsidP="0017233A">
      <w:pPr>
        <w:ind w:firstLine="708"/>
        <w:jc w:val="both"/>
        <w:rPr>
          <w:sz w:val="28"/>
          <w:szCs w:val="28"/>
          <w:lang w:val="ru-RU"/>
        </w:rPr>
      </w:pPr>
      <w:r w:rsidRPr="00601942">
        <w:rPr>
          <w:sz w:val="28"/>
          <w:szCs w:val="28"/>
          <w:lang w:val="ru-RU"/>
        </w:rPr>
        <w:t>Отсутствие эффективных мер по решению этих проблем может привести к возникновению  риска неудовлетворенности населения качеством предоставляемых образовательных услуг.</w:t>
      </w:r>
    </w:p>
    <w:p w:rsidR="0017233A" w:rsidRPr="005078D8" w:rsidRDefault="0017233A" w:rsidP="0017233A">
      <w:pPr>
        <w:ind w:firstLine="709"/>
        <w:jc w:val="both"/>
        <w:rPr>
          <w:sz w:val="28"/>
          <w:szCs w:val="28"/>
          <w:lang w:val="ru-RU"/>
        </w:rPr>
      </w:pPr>
      <w:r w:rsidRPr="00E24016">
        <w:rPr>
          <w:sz w:val="28"/>
          <w:szCs w:val="28"/>
          <w:lang w:val="ru-RU"/>
        </w:rPr>
        <w:t xml:space="preserve">Получила распространение практика использования ресурса организаций дополнительного образования при организации внеурочной </w:t>
      </w:r>
      <w:r w:rsidRPr="00E24016">
        <w:rPr>
          <w:sz w:val="28"/>
          <w:szCs w:val="28"/>
          <w:lang w:val="ru-RU"/>
        </w:rPr>
        <w:lastRenderedPageBreak/>
        <w:t>деятельности в рамках реализации федеральных государственных образовательных стандартов.</w:t>
      </w:r>
    </w:p>
    <w:p w:rsidR="009A51FD" w:rsidRPr="0040009B" w:rsidRDefault="009A51FD" w:rsidP="00E2573C">
      <w:pPr>
        <w:pStyle w:val="ConsPlusNormal"/>
        <w:ind w:left="5387" w:firstLine="0"/>
        <w:outlineLvl w:val="2"/>
        <w:rPr>
          <w:rFonts w:ascii="Times New Roman" w:hAnsi="Times New Roman" w:cs="Times New Roman"/>
          <w:sz w:val="28"/>
          <w:szCs w:val="28"/>
          <w:highlight w:val="yellow"/>
        </w:rPr>
      </w:pPr>
    </w:p>
    <w:p w:rsidR="009A51FD" w:rsidRPr="00E042F8" w:rsidRDefault="009A51FD" w:rsidP="00E2573C">
      <w:pPr>
        <w:ind w:left="360"/>
        <w:jc w:val="center"/>
        <w:rPr>
          <w:sz w:val="28"/>
          <w:szCs w:val="28"/>
          <w:lang w:val="ru-RU"/>
        </w:rPr>
      </w:pPr>
      <w:r w:rsidRPr="00E042F8">
        <w:rPr>
          <w:sz w:val="28"/>
          <w:szCs w:val="28"/>
          <w:lang w:val="ru-RU"/>
        </w:rPr>
        <w:t>2. Основная цель, задачи, сроки выполнения и показатели подпрограммы</w:t>
      </w:r>
    </w:p>
    <w:p w:rsidR="00084DFB" w:rsidRPr="0040009B" w:rsidRDefault="00084DFB" w:rsidP="00E2573C">
      <w:pPr>
        <w:ind w:left="360"/>
        <w:jc w:val="center"/>
        <w:rPr>
          <w:sz w:val="28"/>
          <w:szCs w:val="28"/>
          <w:highlight w:val="yellow"/>
          <w:lang w:val="ru-RU"/>
        </w:rPr>
      </w:pPr>
    </w:p>
    <w:p w:rsidR="0017233A" w:rsidRPr="005078D8" w:rsidRDefault="0017233A" w:rsidP="0017233A">
      <w:pPr>
        <w:ind w:firstLine="708"/>
        <w:rPr>
          <w:sz w:val="28"/>
          <w:szCs w:val="28"/>
          <w:lang w:val="ru-RU"/>
        </w:rPr>
      </w:pPr>
      <w:r w:rsidRPr="005078D8">
        <w:rPr>
          <w:sz w:val="28"/>
          <w:szCs w:val="28"/>
          <w:lang w:val="ru-RU"/>
        </w:rPr>
        <w:t>2.1.  Целью подпрограммы является:</w:t>
      </w:r>
    </w:p>
    <w:p w:rsidR="0017233A" w:rsidRPr="005078D8" w:rsidRDefault="0017233A" w:rsidP="0017233A">
      <w:pPr>
        <w:ind w:firstLine="708"/>
        <w:jc w:val="both"/>
        <w:rPr>
          <w:sz w:val="28"/>
          <w:szCs w:val="28"/>
          <w:lang w:val="ru-RU"/>
        </w:rPr>
      </w:pPr>
      <w:r w:rsidRPr="005078D8">
        <w:rPr>
          <w:sz w:val="28"/>
          <w:szCs w:val="28"/>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rsidR="0017233A" w:rsidRPr="005078D8" w:rsidRDefault="0017233A" w:rsidP="0017233A">
      <w:pPr>
        <w:ind w:firstLine="708"/>
        <w:rPr>
          <w:sz w:val="28"/>
          <w:szCs w:val="28"/>
          <w:lang w:val="ru-RU"/>
        </w:rPr>
      </w:pPr>
      <w:r w:rsidRPr="005078D8">
        <w:rPr>
          <w:sz w:val="28"/>
          <w:szCs w:val="28"/>
          <w:lang w:val="ru-RU"/>
        </w:rPr>
        <w:t>2.2. Задачи подпрограммы:</w:t>
      </w:r>
    </w:p>
    <w:p w:rsidR="0017233A" w:rsidRPr="005078D8" w:rsidRDefault="0017233A" w:rsidP="0017233A">
      <w:pPr>
        <w:ind w:left="40" w:firstLine="668"/>
        <w:jc w:val="both"/>
        <w:rPr>
          <w:sz w:val="28"/>
          <w:szCs w:val="28"/>
          <w:lang w:val="ru-RU"/>
        </w:rPr>
      </w:pPr>
      <w:r w:rsidRPr="005078D8">
        <w:rPr>
          <w:sz w:val="28"/>
          <w:szCs w:val="28"/>
          <w:lang w:val="ru-RU"/>
        </w:rPr>
        <w:t>- развитие доступности и повышение качества дополнительного образования;</w:t>
      </w:r>
    </w:p>
    <w:p w:rsidR="0017233A" w:rsidRPr="005078D8" w:rsidRDefault="0017233A" w:rsidP="0017233A">
      <w:pPr>
        <w:ind w:left="40" w:firstLine="668"/>
        <w:jc w:val="both"/>
        <w:rPr>
          <w:sz w:val="28"/>
          <w:szCs w:val="28"/>
          <w:lang w:val="ru-RU"/>
        </w:rPr>
      </w:pPr>
      <w:r w:rsidRPr="005078D8">
        <w:rPr>
          <w:sz w:val="28"/>
          <w:szCs w:val="28"/>
          <w:lang w:val="ru-RU"/>
        </w:rPr>
        <w:t>-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17233A" w:rsidRPr="005078D8" w:rsidRDefault="0017233A" w:rsidP="0017233A">
      <w:pPr>
        <w:ind w:left="40" w:firstLine="668"/>
        <w:jc w:val="both"/>
        <w:rPr>
          <w:sz w:val="28"/>
          <w:szCs w:val="28"/>
          <w:lang w:val="ru-RU"/>
        </w:rPr>
      </w:pPr>
      <w:r w:rsidRPr="005078D8">
        <w:rPr>
          <w:sz w:val="28"/>
          <w:szCs w:val="28"/>
          <w:lang w:val="ru-RU"/>
        </w:rPr>
        <w:t>- создание условий для развития кадрового потенциала системы дополнительного образования детей;</w:t>
      </w:r>
    </w:p>
    <w:p w:rsidR="0017233A" w:rsidRPr="005078D8" w:rsidRDefault="0017233A" w:rsidP="0017233A">
      <w:pPr>
        <w:ind w:left="40" w:firstLine="668"/>
        <w:jc w:val="both"/>
        <w:rPr>
          <w:sz w:val="28"/>
          <w:szCs w:val="28"/>
          <w:lang w:val="ru-RU"/>
        </w:rPr>
      </w:pPr>
      <w:r w:rsidRPr="005078D8">
        <w:rPr>
          <w:sz w:val="28"/>
          <w:szCs w:val="28"/>
          <w:lang w:val="ru-RU"/>
        </w:rPr>
        <w:t>- обеспечение безопасного, качественного отдыха и оздоровления детей на базе организаций дополнительного образования.</w:t>
      </w:r>
    </w:p>
    <w:p w:rsidR="006B3D1F" w:rsidRDefault="009A51FD" w:rsidP="006B3D1F">
      <w:pPr>
        <w:ind w:left="40" w:firstLine="668"/>
        <w:jc w:val="both"/>
        <w:rPr>
          <w:sz w:val="28"/>
          <w:szCs w:val="28"/>
          <w:lang w:val="ru-RU"/>
        </w:rPr>
      </w:pPr>
      <w:r w:rsidRPr="005078D8">
        <w:rPr>
          <w:sz w:val="28"/>
          <w:szCs w:val="28"/>
          <w:lang w:val="ru-RU"/>
        </w:rPr>
        <w:t>2.3. Показатели результативности подпрограммы:</w:t>
      </w:r>
    </w:p>
    <w:p w:rsidR="0040009B" w:rsidRDefault="00EB088E" w:rsidP="006B3D1F">
      <w:pPr>
        <w:ind w:left="40" w:firstLine="668"/>
        <w:jc w:val="both"/>
        <w:rPr>
          <w:sz w:val="28"/>
          <w:szCs w:val="28"/>
          <w:lang w:val="ru-RU"/>
        </w:rPr>
      </w:pPr>
      <w:r>
        <w:rPr>
          <w:sz w:val="28"/>
          <w:szCs w:val="28"/>
          <w:lang w:val="ru-RU"/>
        </w:rPr>
        <w:t>Показатель 1 «</w:t>
      </w:r>
      <w:r w:rsidRPr="005078D8">
        <w:rPr>
          <w:sz w:val="28"/>
          <w:szCs w:val="28"/>
          <w:lang w:val="ru-RU"/>
        </w:rPr>
        <w:t>Доля детей в возрасте 5 – 18 лет, охваченных</w:t>
      </w:r>
      <w:r>
        <w:rPr>
          <w:sz w:val="28"/>
          <w:szCs w:val="28"/>
          <w:lang w:val="ru-RU"/>
        </w:rPr>
        <w:t xml:space="preserve"> </w:t>
      </w:r>
      <w:r w:rsidRPr="005078D8">
        <w:rPr>
          <w:sz w:val="28"/>
          <w:szCs w:val="28"/>
          <w:lang w:val="ru-RU"/>
        </w:rPr>
        <w:t>дополнительным образованием»</w:t>
      </w:r>
      <w:r w:rsidR="0040009B">
        <w:rPr>
          <w:sz w:val="28"/>
          <w:szCs w:val="28"/>
          <w:lang w:val="ru-RU"/>
        </w:rPr>
        <w:t>;</w:t>
      </w:r>
    </w:p>
    <w:p w:rsidR="0040009B" w:rsidRDefault="009A51FD" w:rsidP="006B3D1F">
      <w:pPr>
        <w:ind w:left="40" w:firstLine="668"/>
        <w:jc w:val="both"/>
        <w:rPr>
          <w:sz w:val="28"/>
          <w:szCs w:val="28"/>
          <w:lang w:val="ru-RU"/>
        </w:rPr>
      </w:pPr>
      <w:r w:rsidRPr="005078D8">
        <w:rPr>
          <w:sz w:val="28"/>
          <w:szCs w:val="28"/>
          <w:lang w:val="ru-RU"/>
        </w:rPr>
        <w:t>Показатель</w:t>
      </w:r>
      <w:r w:rsidR="00084DFB" w:rsidRPr="005078D8">
        <w:rPr>
          <w:sz w:val="28"/>
          <w:szCs w:val="28"/>
          <w:lang w:val="ru-RU"/>
        </w:rPr>
        <w:t xml:space="preserve"> </w:t>
      </w:r>
      <w:r w:rsidR="00EB088E">
        <w:rPr>
          <w:sz w:val="28"/>
          <w:szCs w:val="28"/>
          <w:lang w:val="ru-RU"/>
        </w:rPr>
        <w:t xml:space="preserve">2 </w:t>
      </w:r>
      <w:r w:rsidR="006B3D1F" w:rsidRPr="005078D8">
        <w:rPr>
          <w:sz w:val="28"/>
          <w:szCs w:val="28"/>
          <w:lang w:val="ru-RU"/>
        </w:rPr>
        <w:t>«</w:t>
      </w:r>
      <w:r w:rsidR="00084DFB" w:rsidRPr="005078D8">
        <w:rPr>
          <w:sz w:val="28"/>
          <w:szCs w:val="28"/>
          <w:lang w:val="ru-RU"/>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r w:rsidR="006B3D1F" w:rsidRPr="005078D8">
        <w:rPr>
          <w:sz w:val="28"/>
          <w:szCs w:val="28"/>
          <w:lang w:val="ru-RU"/>
        </w:rPr>
        <w:t>»</w:t>
      </w:r>
      <w:r w:rsidR="0040009B">
        <w:rPr>
          <w:sz w:val="28"/>
          <w:szCs w:val="28"/>
          <w:lang w:val="ru-RU"/>
        </w:rPr>
        <w:t>.</w:t>
      </w:r>
    </w:p>
    <w:p w:rsidR="009A51FD" w:rsidRPr="005078D8" w:rsidRDefault="0040009B" w:rsidP="006B3D1F">
      <w:pPr>
        <w:ind w:left="40" w:firstLine="668"/>
        <w:jc w:val="both"/>
        <w:rPr>
          <w:sz w:val="28"/>
          <w:szCs w:val="28"/>
          <w:lang w:val="ru-RU"/>
        </w:rPr>
      </w:pPr>
      <w:r>
        <w:rPr>
          <w:sz w:val="28"/>
          <w:szCs w:val="28"/>
          <w:lang w:val="ru-RU"/>
        </w:rPr>
        <w:t>Показатели</w:t>
      </w:r>
      <w:r w:rsidR="009A51FD" w:rsidRPr="005078D8">
        <w:rPr>
          <w:sz w:val="28"/>
          <w:szCs w:val="28"/>
          <w:lang w:val="ru-RU"/>
        </w:rPr>
        <w:t xml:space="preserve"> характеризу</w:t>
      </w:r>
      <w:r w:rsidR="006B3D1F" w:rsidRPr="005078D8">
        <w:rPr>
          <w:sz w:val="28"/>
          <w:szCs w:val="28"/>
          <w:lang w:val="ru-RU"/>
        </w:rPr>
        <w:t>ют</w:t>
      </w:r>
      <w:r w:rsidR="009A51FD" w:rsidRPr="005078D8">
        <w:rPr>
          <w:sz w:val="28"/>
          <w:szCs w:val="28"/>
          <w:lang w:val="ru-RU"/>
        </w:rPr>
        <w:t xml:space="preserve"> доступность и востребованность услуг дополнительного образования детей.</w:t>
      </w:r>
    </w:p>
    <w:p w:rsidR="009A51FD" w:rsidRPr="005078D8" w:rsidRDefault="009A51FD" w:rsidP="00E2573C">
      <w:pPr>
        <w:ind w:firstLine="708"/>
        <w:jc w:val="both"/>
        <w:rPr>
          <w:sz w:val="28"/>
          <w:szCs w:val="28"/>
          <w:lang w:val="ru-RU"/>
        </w:rPr>
      </w:pPr>
      <w:r w:rsidRPr="005078D8">
        <w:rPr>
          <w:sz w:val="28"/>
          <w:szCs w:val="28"/>
          <w:lang w:val="ru-RU"/>
        </w:rPr>
        <w:t>В рамках реализации мероприятий Подпрограммы будут обеспечены следующие результаты:</w:t>
      </w:r>
    </w:p>
    <w:p w:rsidR="009A51FD" w:rsidRPr="005078D8" w:rsidRDefault="009A51FD" w:rsidP="00E2573C">
      <w:pPr>
        <w:ind w:left="-17" w:firstLine="725"/>
        <w:jc w:val="both"/>
        <w:rPr>
          <w:sz w:val="28"/>
          <w:szCs w:val="28"/>
          <w:lang w:val="ru-RU"/>
        </w:rPr>
      </w:pPr>
      <w:r w:rsidRPr="005078D8">
        <w:rPr>
          <w:sz w:val="28"/>
          <w:szCs w:val="28"/>
          <w:lang w:val="ru-RU"/>
        </w:rPr>
        <w:t>- Увеличение охвата детей программами дополнительного образования;</w:t>
      </w:r>
    </w:p>
    <w:p w:rsidR="006B3D1F" w:rsidRPr="005078D8" w:rsidRDefault="006B3D1F" w:rsidP="00E2573C">
      <w:pPr>
        <w:ind w:left="-17" w:firstLine="725"/>
        <w:jc w:val="both"/>
        <w:rPr>
          <w:sz w:val="28"/>
          <w:szCs w:val="28"/>
          <w:lang w:val="ru-RU"/>
        </w:rPr>
      </w:pPr>
      <w:r w:rsidRPr="005078D8">
        <w:rPr>
          <w:sz w:val="28"/>
          <w:szCs w:val="28"/>
          <w:lang w:val="ru-RU"/>
        </w:rPr>
        <w:t>-Внедрение и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6B3D1F" w:rsidRPr="005078D8" w:rsidRDefault="006B3D1F" w:rsidP="00E2573C">
      <w:pPr>
        <w:ind w:left="-17" w:firstLine="725"/>
        <w:jc w:val="both"/>
        <w:rPr>
          <w:sz w:val="28"/>
          <w:szCs w:val="28"/>
          <w:lang w:val="ru-RU"/>
        </w:rPr>
      </w:pPr>
      <w:r w:rsidRPr="005078D8">
        <w:rPr>
          <w:sz w:val="28"/>
          <w:szCs w:val="28"/>
          <w:lang w:val="ru-RU"/>
        </w:rPr>
        <w:t>- Обеспечение методического и информационного сопровождения поставщиков слуг дополнительного образования, независимо от формы собственности, семей и иных участников системы персонифицированного финансирования дополнительного образования детей;</w:t>
      </w:r>
    </w:p>
    <w:p w:rsidR="009A51FD" w:rsidRPr="005078D8" w:rsidRDefault="009A51FD" w:rsidP="00E2573C">
      <w:pPr>
        <w:ind w:firstLine="708"/>
        <w:jc w:val="both"/>
        <w:rPr>
          <w:sz w:val="28"/>
          <w:szCs w:val="28"/>
          <w:lang w:val="ru-RU"/>
        </w:rPr>
      </w:pPr>
      <w:r w:rsidRPr="005078D8">
        <w:rPr>
          <w:sz w:val="28"/>
          <w:szCs w:val="28"/>
          <w:lang w:val="ru-RU"/>
        </w:rPr>
        <w:t>- Обеспечение всем педагогам возможности непрерывного профессионального развития.</w:t>
      </w:r>
    </w:p>
    <w:p w:rsidR="009A51FD" w:rsidRPr="005078D8" w:rsidRDefault="009A51FD" w:rsidP="00E2573C">
      <w:pPr>
        <w:ind w:firstLine="708"/>
        <w:jc w:val="both"/>
        <w:rPr>
          <w:sz w:val="28"/>
          <w:szCs w:val="28"/>
          <w:lang w:val="ru-RU"/>
        </w:rPr>
      </w:pPr>
      <w:r w:rsidRPr="005078D8">
        <w:rPr>
          <w:sz w:val="28"/>
          <w:szCs w:val="28"/>
          <w:lang w:val="ru-RU"/>
        </w:rPr>
        <w:lastRenderedPageBreak/>
        <w:t xml:space="preserve">Перечень </w:t>
      </w:r>
      <w:r w:rsidR="00306469" w:rsidRPr="005078D8">
        <w:rPr>
          <w:sz w:val="28"/>
          <w:szCs w:val="28"/>
          <w:lang w:val="ru-RU"/>
        </w:rPr>
        <w:t>показателей результативности</w:t>
      </w:r>
      <w:r w:rsidRPr="005078D8">
        <w:rPr>
          <w:sz w:val="28"/>
          <w:szCs w:val="28"/>
          <w:lang w:val="ru-RU"/>
        </w:rPr>
        <w:t xml:space="preserve"> отражен в приложении 1 к муниципальной программе «Развитие образования города Назарово».</w:t>
      </w:r>
    </w:p>
    <w:p w:rsidR="009A51FD" w:rsidRPr="005078D8" w:rsidRDefault="009A51FD" w:rsidP="00E2573C">
      <w:pPr>
        <w:ind w:firstLine="708"/>
        <w:jc w:val="both"/>
        <w:rPr>
          <w:sz w:val="28"/>
          <w:szCs w:val="28"/>
          <w:lang w:val="ru-RU"/>
        </w:rPr>
      </w:pPr>
      <w:r w:rsidRPr="005078D8">
        <w:rPr>
          <w:sz w:val="28"/>
          <w:szCs w:val="28"/>
          <w:lang w:val="ru-RU"/>
        </w:rPr>
        <w:t xml:space="preserve">Реализация Подпрограммы будет осуществляться в период с </w:t>
      </w:r>
      <w:r w:rsidR="00FD742B" w:rsidRPr="005078D8">
        <w:rPr>
          <w:sz w:val="28"/>
          <w:szCs w:val="28"/>
          <w:lang w:val="ru-RU"/>
        </w:rPr>
        <w:t>202</w:t>
      </w:r>
      <w:r w:rsidR="0040009B">
        <w:rPr>
          <w:sz w:val="28"/>
          <w:szCs w:val="28"/>
          <w:lang w:val="ru-RU"/>
        </w:rPr>
        <w:t>2</w:t>
      </w:r>
      <w:r w:rsidRPr="005078D8">
        <w:rPr>
          <w:sz w:val="28"/>
          <w:szCs w:val="28"/>
          <w:lang w:val="ru-RU"/>
        </w:rPr>
        <w:t xml:space="preserve"> по </w:t>
      </w:r>
      <w:r w:rsidR="00FD742B" w:rsidRPr="005078D8">
        <w:rPr>
          <w:sz w:val="28"/>
          <w:szCs w:val="28"/>
          <w:lang w:val="ru-RU"/>
        </w:rPr>
        <w:t>202</w:t>
      </w:r>
      <w:r w:rsidR="0040009B">
        <w:rPr>
          <w:sz w:val="28"/>
          <w:szCs w:val="28"/>
          <w:lang w:val="ru-RU"/>
        </w:rPr>
        <w:t>4</w:t>
      </w:r>
      <w:r w:rsidRPr="005078D8">
        <w:rPr>
          <w:sz w:val="28"/>
          <w:szCs w:val="28"/>
          <w:lang w:val="ru-RU"/>
        </w:rPr>
        <w:t xml:space="preserve"> годы.</w:t>
      </w:r>
    </w:p>
    <w:p w:rsidR="009A51FD" w:rsidRPr="005078D8" w:rsidRDefault="009A51FD" w:rsidP="00E2573C">
      <w:pPr>
        <w:pStyle w:val="ConsPlusNormal"/>
        <w:ind w:left="5387" w:firstLine="0"/>
        <w:outlineLvl w:val="2"/>
        <w:rPr>
          <w:rFonts w:ascii="Times New Roman" w:hAnsi="Times New Roman" w:cs="Times New Roman"/>
        </w:rPr>
      </w:pPr>
    </w:p>
    <w:p w:rsidR="009A51FD" w:rsidRPr="005078D8" w:rsidRDefault="009A51FD" w:rsidP="00E2573C">
      <w:pPr>
        <w:jc w:val="center"/>
        <w:rPr>
          <w:sz w:val="28"/>
          <w:szCs w:val="28"/>
          <w:lang w:val="ru-RU"/>
        </w:rPr>
      </w:pPr>
      <w:r w:rsidRPr="005078D8">
        <w:rPr>
          <w:sz w:val="28"/>
          <w:szCs w:val="28"/>
          <w:lang w:val="ru-RU"/>
        </w:rPr>
        <w:t>3. Механизм реализации подпрограммы</w:t>
      </w:r>
    </w:p>
    <w:p w:rsidR="006B3D1F" w:rsidRPr="005078D8" w:rsidRDefault="006B3D1F" w:rsidP="00E2573C">
      <w:pPr>
        <w:jc w:val="center"/>
        <w:rPr>
          <w:sz w:val="28"/>
          <w:szCs w:val="28"/>
          <w:lang w:val="ru-RU"/>
        </w:rPr>
      </w:pPr>
    </w:p>
    <w:p w:rsidR="009A51FD" w:rsidRPr="005078D8" w:rsidRDefault="009A51FD" w:rsidP="00E2573C">
      <w:pPr>
        <w:ind w:firstLine="709"/>
        <w:jc w:val="both"/>
        <w:rPr>
          <w:sz w:val="28"/>
          <w:szCs w:val="28"/>
          <w:lang w:val="ru-RU"/>
        </w:rPr>
      </w:pPr>
      <w:r w:rsidRPr="005078D8">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rsidR="009A51FD" w:rsidRPr="005078D8" w:rsidRDefault="009A51FD" w:rsidP="00E2573C">
      <w:pPr>
        <w:ind w:firstLine="709"/>
        <w:jc w:val="both"/>
        <w:rPr>
          <w:sz w:val="28"/>
          <w:szCs w:val="28"/>
          <w:lang w:val="ru-RU"/>
        </w:rPr>
      </w:pPr>
      <w:r w:rsidRPr="005078D8">
        <w:rPr>
          <w:sz w:val="28"/>
          <w:szCs w:val="28"/>
          <w:lang w:val="ru-RU"/>
        </w:rPr>
        <w:t>Порядок реализации мероприятий, осуществляемых за счет средств регионального бюджета, регулируются соответствующими нормативно – правовыми документами.</w:t>
      </w:r>
    </w:p>
    <w:p w:rsidR="009A51FD" w:rsidRPr="005078D8" w:rsidRDefault="009A51FD" w:rsidP="00E2573C">
      <w:pPr>
        <w:ind w:firstLine="709"/>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9A51FD" w:rsidRPr="005078D8" w:rsidRDefault="009A51FD" w:rsidP="00E2573C">
      <w:pPr>
        <w:ind w:firstLine="709"/>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rsidR="009A51FD" w:rsidRPr="005078D8" w:rsidRDefault="009A51FD" w:rsidP="00E2573C">
      <w:pPr>
        <w:ind w:firstLine="709"/>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9A51FD" w:rsidRPr="005078D8" w:rsidRDefault="009A51FD" w:rsidP="00E2573C">
      <w:pPr>
        <w:ind w:firstLine="709"/>
        <w:jc w:val="both"/>
        <w:rPr>
          <w:sz w:val="28"/>
          <w:szCs w:val="28"/>
          <w:lang w:val="ru-RU"/>
        </w:rPr>
      </w:pPr>
      <w:r w:rsidRPr="005078D8">
        <w:rPr>
          <w:sz w:val="28"/>
          <w:szCs w:val="28"/>
          <w:lang w:val="ru-RU"/>
        </w:rPr>
        <w:t>Управление образования:</w:t>
      </w:r>
    </w:p>
    <w:p w:rsidR="009A51FD" w:rsidRPr="005078D8" w:rsidRDefault="009A51FD" w:rsidP="00E2573C">
      <w:pPr>
        <w:ind w:firstLine="709"/>
        <w:jc w:val="both"/>
        <w:rPr>
          <w:sz w:val="28"/>
          <w:szCs w:val="28"/>
          <w:lang w:val="ru-RU"/>
        </w:rPr>
      </w:pPr>
      <w:r w:rsidRPr="005078D8">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9A51FD" w:rsidRPr="005078D8" w:rsidRDefault="009A51FD" w:rsidP="00E2573C">
      <w:pPr>
        <w:ind w:firstLine="709"/>
        <w:jc w:val="both"/>
        <w:rPr>
          <w:sz w:val="28"/>
          <w:szCs w:val="28"/>
          <w:lang w:val="ru-RU"/>
        </w:rPr>
      </w:pPr>
      <w:r w:rsidRPr="005078D8">
        <w:rPr>
          <w:sz w:val="28"/>
          <w:szCs w:val="28"/>
          <w:lang w:val="ru-RU"/>
        </w:rPr>
        <w:t>- координирует исполнение подпрограммных мероприятий, осуществляет контроль за ходом их реализации;</w:t>
      </w:r>
    </w:p>
    <w:p w:rsidR="009A51FD" w:rsidRPr="005078D8" w:rsidRDefault="009A51FD" w:rsidP="00E2573C">
      <w:pPr>
        <w:ind w:firstLine="709"/>
        <w:jc w:val="both"/>
        <w:rPr>
          <w:sz w:val="28"/>
          <w:szCs w:val="28"/>
          <w:lang w:val="ru-RU"/>
        </w:rPr>
      </w:pPr>
      <w:r w:rsidRPr="005078D8">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9A51FD" w:rsidRPr="005078D8" w:rsidRDefault="009A51FD" w:rsidP="00E2573C">
      <w:pPr>
        <w:ind w:firstLine="709"/>
        <w:jc w:val="both"/>
        <w:rPr>
          <w:sz w:val="28"/>
          <w:szCs w:val="28"/>
          <w:lang w:val="ru-RU"/>
        </w:rPr>
      </w:pPr>
      <w:r w:rsidRPr="005078D8">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9A51FD" w:rsidRPr="005078D8" w:rsidRDefault="009A51FD" w:rsidP="00E2573C">
      <w:pPr>
        <w:jc w:val="center"/>
        <w:rPr>
          <w:sz w:val="28"/>
          <w:szCs w:val="28"/>
          <w:lang w:val="ru-RU"/>
        </w:rPr>
      </w:pPr>
    </w:p>
    <w:p w:rsidR="009A51FD" w:rsidRPr="005078D8" w:rsidRDefault="009A51FD" w:rsidP="00E2573C">
      <w:pPr>
        <w:jc w:val="center"/>
        <w:rPr>
          <w:sz w:val="28"/>
          <w:szCs w:val="28"/>
          <w:lang w:val="ru-RU"/>
        </w:rPr>
      </w:pPr>
      <w:r w:rsidRPr="005078D8">
        <w:rPr>
          <w:sz w:val="28"/>
          <w:szCs w:val="28"/>
          <w:lang w:val="ru-RU"/>
        </w:rPr>
        <w:t>4. Характеристика основных мероприятий подпрограммы</w:t>
      </w:r>
    </w:p>
    <w:p w:rsidR="006B3D1F" w:rsidRPr="005078D8" w:rsidRDefault="006B3D1F" w:rsidP="00E2573C">
      <w:pPr>
        <w:jc w:val="center"/>
        <w:rPr>
          <w:sz w:val="28"/>
          <w:szCs w:val="28"/>
          <w:lang w:val="ru-RU"/>
        </w:rPr>
      </w:pPr>
    </w:p>
    <w:p w:rsidR="009A51FD" w:rsidRPr="005078D8" w:rsidRDefault="009A51FD" w:rsidP="00E2573C">
      <w:pPr>
        <w:ind w:firstLine="709"/>
        <w:jc w:val="both"/>
        <w:rPr>
          <w:sz w:val="28"/>
          <w:szCs w:val="28"/>
          <w:lang w:val="ru-RU"/>
        </w:rPr>
      </w:pPr>
      <w:r w:rsidRPr="005078D8">
        <w:rPr>
          <w:sz w:val="28"/>
          <w:szCs w:val="28"/>
          <w:lang w:val="ru-RU"/>
        </w:rPr>
        <w:t>Подпрограмма "Развитие дополнительного образования детей" содержит мероприятия, направленные на обеспечение реализации муниципальных заданий муниципальными организациями дополнительного образования, реализацию приоритетов государственной политики в городе Назарово.</w:t>
      </w:r>
    </w:p>
    <w:p w:rsidR="009A51FD" w:rsidRPr="005078D8" w:rsidRDefault="009A51FD" w:rsidP="00E2573C">
      <w:pPr>
        <w:ind w:firstLine="709"/>
        <w:jc w:val="both"/>
        <w:rPr>
          <w:sz w:val="28"/>
          <w:szCs w:val="28"/>
          <w:lang w:val="ru-RU"/>
        </w:rPr>
      </w:pPr>
      <w:r w:rsidRPr="005078D8">
        <w:rPr>
          <w:sz w:val="28"/>
          <w:szCs w:val="28"/>
          <w:lang w:val="ru-RU"/>
        </w:rPr>
        <w:t>Перечень мероприятий подпрограммы с указанием объема средств на их реализацию и ожидаемых результатов п</w:t>
      </w:r>
      <w:r w:rsidR="0044553D" w:rsidRPr="005078D8">
        <w:rPr>
          <w:sz w:val="28"/>
          <w:szCs w:val="28"/>
          <w:lang w:val="ru-RU"/>
        </w:rPr>
        <w:t>редставлен в приложении № 2 и № </w:t>
      </w:r>
      <w:r w:rsidRPr="005078D8">
        <w:rPr>
          <w:sz w:val="28"/>
          <w:szCs w:val="28"/>
          <w:lang w:val="ru-RU"/>
        </w:rPr>
        <w:t>5 к Программе.</w:t>
      </w:r>
    </w:p>
    <w:p w:rsidR="00E2573C" w:rsidRPr="005078D8" w:rsidRDefault="00E2573C" w:rsidP="00E2573C">
      <w:pPr>
        <w:ind w:firstLine="709"/>
        <w:jc w:val="both"/>
        <w:rPr>
          <w:sz w:val="28"/>
          <w:szCs w:val="28"/>
          <w:lang w:val="ru-RU"/>
        </w:rPr>
      </w:pPr>
    </w:p>
    <w:p w:rsidR="004E03AA" w:rsidRPr="005078D8" w:rsidRDefault="003C43C5" w:rsidP="00E2573C">
      <w:pPr>
        <w:jc w:val="center"/>
        <w:rPr>
          <w:kern w:val="32"/>
          <w:sz w:val="28"/>
          <w:szCs w:val="28"/>
          <w:lang w:val="ru-RU"/>
        </w:rPr>
      </w:pPr>
      <w:r w:rsidRPr="005078D8">
        <w:rPr>
          <w:kern w:val="32"/>
          <w:sz w:val="28"/>
          <w:szCs w:val="28"/>
          <w:lang w:val="ru-RU"/>
        </w:rPr>
        <w:t xml:space="preserve">Подпрограмма </w:t>
      </w:r>
      <w:r w:rsidR="009912DB" w:rsidRPr="005078D8">
        <w:rPr>
          <w:kern w:val="32"/>
          <w:sz w:val="28"/>
          <w:szCs w:val="28"/>
          <w:lang w:val="ru-RU"/>
        </w:rPr>
        <w:t>3</w:t>
      </w:r>
    </w:p>
    <w:p w:rsidR="003C43C5" w:rsidRPr="005078D8" w:rsidRDefault="003C43C5" w:rsidP="00E2573C">
      <w:pPr>
        <w:jc w:val="center"/>
        <w:rPr>
          <w:kern w:val="32"/>
          <w:sz w:val="28"/>
          <w:szCs w:val="28"/>
          <w:lang w:val="ru-RU"/>
        </w:rPr>
      </w:pPr>
      <w:r w:rsidRPr="005078D8">
        <w:rPr>
          <w:kern w:val="32"/>
          <w:sz w:val="28"/>
          <w:szCs w:val="28"/>
          <w:lang w:val="ru-RU"/>
        </w:rPr>
        <w:lastRenderedPageBreak/>
        <w:t xml:space="preserve">«Поддержка детей </w:t>
      </w:r>
      <w:r w:rsidR="006706EF" w:rsidRPr="005078D8">
        <w:rPr>
          <w:kern w:val="32"/>
          <w:sz w:val="28"/>
          <w:szCs w:val="28"/>
          <w:lang w:val="ru-RU"/>
        </w:rPr>
        <w:t xml:space="preserve">- </w:t>
      </w:r>
      <w:r w:rsidRPr="005078D8">
        <w:rPr>
          <w:kern w:val="32"/>
          <w:sz w:val="28"/>
          <w:szCs w:val="28"/>
          <w:lang w:val="ru-RU"/>
        </w:rPr>
        <w:t>сирот, расширение практики применения семейных форм воспитания»</w:t>
      </w:r>
      <w:r w:rsidR="0086148F" w:rsidRPr="005078D8">
        <w:rPr>
          <w:kern w:val="32"/>
          <w:sz w:val="28"/>
          <w:szCs w:val="28"/>
          <w:lang w:val="ru-RU"/>
        </w:rPr>
        <w:t xml:space="preserve">, реализуемая в рамках </w:t>
      </w:r>
      <w:r w:rsidR="00D65EA1" w:rsidRPr="005078D8">
        <w:rPr>
          <w:kern w:val="32"/>
          <w:sz w:val="28"/>
          <w:szCs w:val="28"/>
          <w:lang w:val="ru-RU"/>
        </w:rPr>
        <w:t>муниципальной п</w:t>
      </w:r>
      <w:r w:rsidR="0086148F" w:rsidRPr="005078D8">
        <w:rPr>
          <w:kern w:val="32"/>
          <w:sz w:val="28"/>
          <w:szCs w:val="28"/>
          <w:lang w:val="ru-RU"/>
        </w:rPr>
        <w:t>рограммы</w:t>
      </w:r>
    </w:p>
    <w:p w:rsidR="003C43C5" w:rsidRPr="005078D8" w:rsidRDefault="003C43C5" w:rsidP="00E2573C">
      <w:pPr>
        <w:jc w:val="center"/>
        <w:rPr>
          <w:kern w:val="32"/>
          <w:sz w:val="16"/>
          <w:szCs w:val="16"/>
          <w:lang w:val="ru-RU"/>
        </w:rPr>
      </w:pPr>
    </w:p>
    <w:p w:rsidR="003C43C5" w:rsidRPr="005078D8" w:rsidRDefault="003C43C5" w:rsidP="00E2573C">
      <w:pPr>
        <w:jc w:val="center"/>
        <w:rPr>
          <w:kern w:val="32"/>
          <w:sz w:val="28"/>
          <w:szCs w:val="28"/>
          <w:lang w:val="ru-RU"/>
        </w:rPr>
      </w:pPr>
      <w:r w:rsidRPr="005078D8">
        <w:rPr>
          <w:kern w:val="32"/>
          <w:sz w:val="28"/>
          <w:szCs w:val="28"/>
          <w:lang w:val="ru-RU"/>
        </w:rPr>
        <w:t xml:space="preserve">Паспорт подпрограммы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954"/>
      </w:tblGrid>
      <w:tr w:rsidR="000A1CB8" w:rsidRPr="00B02EBA" w:rsidTr="0044553D">
        <w:trPr>
          <w:cantSplit/>
          <w:trHeight w:val="720"/>
        </w:trPr>
        <w:tc>
          <w:tcPr>
            <w:tcW w:w="3402" w:type="dxa"/>
          </w:tcPr>
          <w:p w:rsidR="003C43C5" w:rsidRPr="00E042F8" w:rsidRDefault="003C43C5" w:rsidP="00E2573C">
            <w:pPr>
              <w:rPr>
                <w:lang w:val="ru-RU"/>
              </w:rPr>
            </w:pPr>
            <w:r w:rsidRPr="00E042F8">
              <w:rPr>
                <w:lang w:val="ru-RU"/>
              </w:rPr>
              <w:t>Наименование подпрограммы</w:t>
            </w:r>
          </w:p>
        </w:tc>
        <w:tc>
          <w:tcPr>
            <w:tcW w:w="5954" w:type="dxa"/>
          </w:tcPr>
          <w:p w:rsidR="003C43C5" w:rsidRPr="00E042F8" w:rsidRDefault="003C43C5" w:rsidP="00E2573C">
            <w:pPr>
              <w:jc w:val="both"/>
              <w:rPr>
                <w:kern w:val="32"/>
                <w:lang w:val="ru-RU"/>
              </w:rPr>
            </w:pPr>
            <w:r w:rsidRPr="00E042F8">
              <w:rPr>
                <w:lang w:val="ru-RU"/>
              </w:rPr>
              <w:t>«</w:t>
            </w:r>
            <w:r w:rsidRPr="00E042F8">
              <w:rPr>
                <w:kern w:val="32"/>
                <w:lang w:val="ru-RU"/>
              </w:rPr>
              <w:t>Поддержка детей</w:t>
            </w:r>
            <w:r w:rsidR="006706EF" w:rsidRPr="00E042F8">
              <w:rPr>
                <w:kern w:val="32"/>
                <w:lang w:val="ru-RU"/>
              </w:rPr>
              <w:t>-</w:t>
            </w:r>
            <w:r w:rsidRPr="00E042F8">
              <w:rPr>
                <w:kern w:val="32"/>
                <w:lang w:val="ru-RU"/>
              </w:rPr>
              <w:t>сирот, расширение практики применения семейных форм воспитания</w:t>
            </w:r>
            <w:r w:rsidRPr="00E042F8">
              <w:rPr>
                <w:lang w:val="ru-RU"/>
              </w:rPr>
              <w:t>» (далее – подпрограмма)</w:t>
            </w:r>
          </w:p>
        </w:tc>
      </w:tr>
      <w:tr w:rsidR="000A1CB8" w:rsidRPr="00B02EBA" w:rsidTr="0044553D">
        <w:trPr>
          <w:cantSplit/>
          <w:trHeight w:val="720"/>
        </w:trPr>
        <w:tc>
          <w:tcPr>
            <w:tcW w:w="3402" w:type="dxa"/>
          </w:tcPr>
          <w:p w:rsidR="003C43C5" w:rsidRPr="00E042F8" w:rsidRDefault="00F36E1B" w:rsidP="00D65EA1">
            <w:pPr>
              <w:rPr>
                <w:lang w:val="ru-RU"/>
              </w:rPr>
            </w:pPr>
            <w:r w:rsidRPr="00E042F8">
              <w:rPr>
                <w:lang w:val="ru-RU"/>
              </w:rPr>
              <w:t>И</w:t>
            </w:r>
            <w:r w:rsidR="003C43C5" w:rsidRPr="00E042F8">
              <w:rPr>
                <w:lang w:val="ru-RU"/>
              </w:rPr>
              <w:t>сполнител</w:t>
            </w:r>
            <w:r w:rsidR="00D65EA1" w:rsidRPr="00E042F8">
              <w:rPr>
                <w:lang w:val="ru-RU"/>
              </w:rPr>
              <w:t>и мероприятий</w:t>
            </w:r>
            <w:r w:rsidRPr="00E042F8">
              <w:rPr>
                <w:lang w:val="ru-RU"/>
              </w:rPr>
              <w:t xml:space="preserve"> подпрограммы</w:t>
            </w:r>
          </w:p>
        </w:tc>
        <w:tc>
          <w:tcPr>
            <w:tcW w:w="5954" w:type="dxa"/>
          </w:tcPr>
          <w:p w:rsidR="003C43C5" w:rsidRPr="00E042F8" w:rsidRDefault="003C43C5" w:rsidP="00E2573C">
            <w:pPr>
              <w:jc w:val="both"/>
              <w:rPr>
                <w:lang w:val="ru-RU"/>
              </w:rPr>
            </w:pPr>
            <w:r w:rsidRPr="00E042F8">
              <w:rPr>
                <w:kern w:val="32"/>
                <w:lang w:val="ru-RU"/>
              </w:rPr>
              <w:t xml:space="preserve">Управление образования администрации </w:t>
            </w:r>
            <w:r w:rsidR="00F402E1" w:rsidRPr="00E042F8">
              <w:rPr>
                <w:kern w:val="32"/>
                <w:lang w:val="ru-RU"/>
              </w:rPr>
              <w:t>города Назарово</w:t>
            </w:r>
          </w:p>
        </w:tc>
      </w:tr>
      <w:tr w:rsidR="000A1CB8" w:rsidRPr="00B02EBA" w:rsidTr="0044553D">
        <w:trPr>
          <w:cantSplit/>
          <w:trHeight w:val="720"/>
        </w:trPr>
        <w:tc>
          <w:tcPr>
            <w:tcW w:w="3402" w:type="dxa"/>
          </w:tcPr>
          <w:p w:rsidR="003C43C5" w:rsidRPr="00E042F8" w:rsidRDefault="003C43C5" w:rsidP="00E2573C">
            <w:pPr>
              <w:rPr>
                <w:lang w:val="ru-RU"/>
              </w:rPr>
            </w:pPr>
            <w:r w:rsidRPr="00E042F8">
              <w:rPr>
                <w:lang w:val="ru-RU"/>
              </w:rPr>
              <w:t>Цель подпрограммы</w:t>
            </w:r>
          </w:p>
          <w:p w:rsidR="003C43C5" w:rsidRPr="00E042F8" w:rsidRDefault="003C43C5" w:rsidP="00E2573C">
            <w:pPr>
              <w:rPr>
                <w:lang w:val="ru-RU"/>
              </w:rPr>
            </w:pPr>
          </w:p>
        </w:tc>
        <w:tc>
          <w:tcPr>
            <w:tcW w:w="5954" w:type="dxa"/>
          </w:tcPr>
          <w:p w:rsidR="003C43C5" w:rsidRPr="00E042F8" w:rsidRDefault="003C43C5" w:rsidP="00E2573C">
            <w:pPr>
              <w:ind w:left="33"/>
              <w:rPr>
                <w:lang w:val="ru-RU"/>
              </w:rPr>
            </w:pPr>
            <w:r w:rsidRPr="00E042F8">
              <w:rPr>
                <w:lang w:val="ru-RU"/>
              </w:rPr>
              <w:t xml:space="preserve">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 повышение эффективности замещающих семей </w:t>
            </w:r>
          </w:p>
        </w:tc>
      </w:tr>
      <w:tr w:rsidR="000A1CB8" w:rsidRPr="00735600" w:rsidTr="0044553D">
        <w:trPr>
          <w:cantSplit/>
          <w:trHeight w:val="720"/>
        </w:trPr>
        <w:tc>
          <w:tcPr>
            <w:tcW w:w="3402" w:type="dxa"/>
          </w:tcPr>
          <w:p w:rsidR="003C43C5" w:rsidRPr="00E042F8" w:rsidRDefault="003C43C5" w:rsidP="00E2573C">
            <w:pPr>
              <w:rPr>
                <w:lang w:val="ru-RU"/>
              </w:rPr>
            </w:pPr>
            <w:r w:rsidRPr="00E042F8">
              <w:rPr>
                <w:lang w:val="ru-RU"/>
              </w:rPr>
              <w:t>Задачи  подпрограммы</w:t>
            </w:r>
          </w:p>
        </w:tc>
        <w:tc>
          <w:tcPr>
            <w:tcW w:w="5954" w:type="dxa"/>
          </w:tcPr>
          <w:p w:rsidR="00D1716F" w:rsidRPr="00E042F8" w:rsidRDefault="00D1716F" w:rsidP="00E2573C">
            <w:pPr>
              <w:pStyle w:val="af1"/>
              <w:numPr>
                <w:ilvl w:val="0"/>
                <w:numId w:val="10"/>
              </w:numPr>
              <w:spacing w:after="0" w:line="240" w:lineRule="auto"/>
              <w:ind w:left="33"/>
              <w:jc w:val="both"/>
              <w:rPr>
                <w:rFonts w:ascii="Times New Roman" w:eastAsia="Times New Roman" w:hAnsi="Times New Roman"/>
                <w:sz w:val="24"/>
                <w:szCs w:val="24"/>
                <w:lang w:eastAsia="ru-RU"/>
              </w:rPr>
            </w:pPr>
            <w:r w:rsidRPr="00E042F8">
              <w:rPr>
                <w:rFonts w:ascii="Times New Roman" w:eastAsia="Times New Roman" w:hAnsi="Times New Roman"/>
                <w:sz w:val="24"/>
                <w:szCs w:val="24"/>
                <w:lang w:eastAsia="ru-RU"/>
              </w:rPr>
              <w:t>1. О</w:t>
            </w:r>
            <w:r w:rsidR="003F5993" w:rsidRPr="00E042F8">
              <w:rPr>
                <w:rFonts w:ascii="Times New Roman" w:eastAsia="Times New Roman" w:hAnsi="Times New Roman"/>
                <w:sz w:val="24"/>
                <w:szCs w:val="24"/>
                <w:lang w:eastAsia="ru-RU"/>
              </w:rPr>
              <w:t>беспечить реализацию мероприятий по</w:t>
            </w:r>
          </w:p>
          <w:p w:rsidR="00D1716F" w:rsidRPr="00E042F8" w:rsidRDefault="00737482" w:rsidP="00E2573C">
            <w:pPr>
              <w:pStyle w:val="af1"/>
              <w:numPr>
                <w:ilvl w:val="0"/>
                <w:numId w:val="10"/>
              </w:numPr>
              <w:spacing w:after="0" w:line="240" w:lineRule="auto"/>
              <w:ind w:left="33"/>
              <w:jc w:val="both"/>
              <w:rPr>
                <w:rFonts w:ascii="Times New Roman" w:eastAsia="Times New Roman" w:hAnsi="Times New Roman"/>
                <w:sz w:val="24"/>
                <w:szCs w:val="24"/>
                <w:lang w:eastAsia="ru-RU"/>
              </w:rPr>
            </w:pPr>
            <w:r w:rsidRPr="00E042F8">
              <w:rPr>
                <w:rFonts w:ascii="Times New Roman" w:eastAsia="Times New Roman" w:hAnsi="Times New Roman"/>
                <w:sz w:val="24"/>
                <w:szCs w:val="24"/>
                <w:lang w:eastAsia="ru-RU"/>
              </w:rPr>
              <w:t xml:space="preserve">организации </w:t>
            </w:r>
            <w:r w:rsidR="003C43C5" w:rsidRPr="00E042F8">
              <w:rPr>
                <w:rFonts w:ascii="Times New Roman" w:eastAsia="Times New Roman" w:hAnsi="Times New Roman"/>
                <w:sz w:val="24"/>
                <w:szCs w:val="24"/>
                <w:lang w:eastAsia="ru-RU"/>
              </w:rPr>
              <w:t>межведомственно</w:t>
            </w:r>
            <w:r w:rsidR="003F5993" w:rsidRPr="00E042F8">
              <w:rPr>
                <w:rFonts w:ascii="Times New Roman" w:eastAsia="Times New Roman" w:hAnsi="Times New Roman"/>
                <w:sz w:val="24"/>
                <w:szCs w:val="24"/>
                <w:lang w:eastAsia="ru-RU"/>
              </w:rPr>
              <w:t>го</w:t>
            </w:r>
          </w:p>
          <w:p w:rsidR="003C43C5" w:rsidRPr="00E042F8" w:rsidRDefault="003C43C5" w:rsidP="00E2573C">
            <w:pPr>
              <w:pStyle w:val="af1"/>
              <w:numPr>
                <w:ilvl w:val="0"/>
                <w:numId w:val="10"/>
              </w:numPr>
              <w:spacing w:after="0" w:line="240" w:lineRule="auto"/>
              <w:ind w:left="33"/>
              <w:jc w:val="both"/>
              <w:rPr>
                <w:rFonts w:ascii="Times New Roman" w:eastAsia="Times New Roman" w:hAnsi="Times New Roman"/>
                <w:sz w:val="24"/>
                <w:szCs w:val="24"/>
                <w:lang w:eastAsia="ru-RU"/>
              </w:rPr>
            </w:pPr>
            <w:r w:rsidRPr="00E042F8">
              <w:rPr>
                <w:rFonts w:ascii="Times New Roman" w:eastAsia="Times New Roman" w:hAnsi="Times New Roman"/>
                <w:sz w:val="24"/>
                <w:szCs w:val="24"/>
                <w:lang w:eastAsia="ru-RU"/>
              </w:rPr>
              <w:t xml:space="preserve"> сопровождения замещающи</w:t>
            </w:r>
            <w:r w:rsidR="00F226E3" w:rsidRPr="00E042F8">
              <w:rPr>
                <w:rFonts w:ascii="Times New Roman" w:eastAsia="Times New Roman" w:hAnsi="Times New Roman"/>
                <w:sz w:val="24"/>
                <w:szCs w:val="24"/>
                <w:lang w:eastAsia="ru-RU"/>
              </w:rPr>
              <w:t>х семей.</w:t>
            </w:r>
          </w:p>
          <w:p w:rsidR="003C43C5" w:rsidRPr="00E042F8" w:rsidRDefault="00F226E3" w:rsidP="0040009B">
            <w:pPr>
              <w:pStyle w:val="af1"/>
              <w:numPr>
                <w:ilvl w:val="0"/>
                <w:numId w:val="10"/>
              </w:numPr>
              <w:spacing w:after="0" w:line="240" w:lineRule="auto"/>
              <w:ind w:left="33"/>
              <w:jc w:val="both"/>
              <w:rPr>
                <w:sz w:val="24"/>
                <w:szCs w:val="24"/>
              </w:rPr>
            </w:pPr>
            <w:r w:rsidRPr="00E042F8">
              <w:rPr>
                <w:rFonts w:ascii="Times New Roman" w:eastAsia="Times New Roman" w:hAnsi="Times New Roman"/>
                <w:sz w:val="24"/>
                <w:szCs w:val="24"/>
                <w:lang w:eastAsia="ru-RU"/>
              </w:rPr>
              <w:t>2.Повышение эффективности замещающих семей.</w:t>
            </w:r>
          </w:p>
        </w:tc>
      </w:tr>
      <w:tr w:rsidR="000A1CB8" w:rsidRPr="00B02EBA" w:rsidTr="0044553D">
        <w:trPr>
          <w:cantSplit/>
          <w:trHeight w:val="720"/>
        </w:trPr>
        <w:tc>
          <w:tcPr>
            <w:tcW w:w="3402" w:type="dxa"/>
          </w:tcPr>
          <w:p w:rsidR="006706EF" w:rsidRPr="00E042F8" w:rsidRDefault="006706EF" w:rsidP="00E2573C">
            <w:pPr>
              <w:rPr>
                <w:lang w:val="ru-RU"/>
              </w:rPr>
            </w:pPr>
            <w:r w:rsidRPr="00E042F8">
              <w:rPr>
                <w:lang w:val="ru-RU"/>
              </w:rPr>
              <w:t>Показатели результативности подпрограммы</w:t>
            </w:r>
          </w:p>
        </w:tc>
        <w:tc>
          <w:tcPr>
            <w:tcW w:w="5954" w:type="dxa"/>
          </w:tcPr>
          <w:p w:rsidR="006706EF" w:rsidRPr="00E042F8" w:rsidRDefault="006706EF" w:rsidP="0040009B">
            <w:pPr>
              <w:ind w:left="40"/>
              <w:jc w:val="both"/>
              <w:rPr>
                <w:lang w:val="ru-RU"/>
              </w:rPr>
            </w:pPr>
            <w:r w:rsidRPr="00E042F8">
              <w:rPr>
                <w:lang w:val="ru-RU"/>
              </w:rPr>
              <w:t>- </w:t>
            </w:r>
            <w:r w:rsidR="00A33759" w:rsidRPr="00E042F8">
              <w:rPr>
                <w:lang w:val="ru-RU"/>
              </w:rPr>
              <w:t>у</w:t>
            </w:r>
            <w:r w:rsidR="00FF6F1F" w:rsidRPr="00E042F8">
              <w:rPr>
                <w:lang w:val="ru-RU"/>
              </w:rPr>
              <w:t>дельный вес детей-</w:t>
            </w:r>
            <w:r w:rsidRPr="00E042F8">
              <w:rPr>
                <w:lang w:val="ru-RU"/>
              </w:rPr>
              <w:t>сирот и детей, оставшихся без попечения родителей, находящихся в приемных семья</w:t>
            </w:r>
            <w:r w:rsidR="00FF6F1F" w:rsidRPr="00E042F8">
              <w:rPr>
                <w:lang w:val="ru-RU"/>
              </w:rPr>
              <w:t>х, в общей численности  детей-</w:t>
            </w:r>
            <w:r w:rsidRPr="00E042F8">
              <w:rPr>
                <w:lang w:val="ru-RU"/>
              </w:rPr>
              <w:t xml:space="preserve">сирот и детей, оставшихся без попечения родителей: </w:t>
            </w:r>
            <w:r w:rsidR="0021546C" w:rsidRPr="00E042F8">
              <w:rPr>
                <w:lang w:val="ru-RU"/>
              </w:rPr>
              <w:t>к</w:t>
            </w:r>
            <w:r w:rsidR="00AD540A" w:rsidRPr="00E042F8">
              <w:rPr>
                <w:lang w:val="ru-RU"/>
              </w:rPr>
              <w:t xml:space="preserve"> </w:t>
            </w:r>
            <w:r w:rsidR="00FD742B" w:rsidRPr="00E042F8">
              <w:rPr>
                <w:lang w:val="ru-RU"/>
              </w:rPr>
              <w:t>202</w:t>
            </w:r>
            <w:r w:rsidR="00A1122B" w:rsidRPr="00E042F8">
              <w:rPr>
                <w:lang w:val="ru-RU"/>
              </w:rPr>
              <w:t>4</w:t>
            </w:r>
            <w:r w:rsidR="00043563" w:rsidRPr="00E042F8">
              <w:rPr>
                <w:lang w:val="ru-RU"/>
              </w:rPr>
              <w:t> г. </w:t>
            </w:r>
            <w:r w:rsidRPr="00E042F8">
              <w:rPr>
                <w:lang w:val="ru-RU"/>
              </w:rPr>
              <w:t>–</w:t>
            </w:r>
            <w:r w:rsidR="0040009B" w:rsidRPr="00E042F8">
              <w:rPr>
                <w:lang w:val="ru-RU"/>
              </w:rPr>
              <w:t>27,6</w:t>
            </w:r>
            <w:r w:rsidRPr="00E042F8">
              <w:rPr>
                <w:lang w:val="ru-RU"/>
              </w:rPr>
              <w:t>%</w:t>
            </w:r>
            <w:r w:rsidR="0040009B" w:rsidRPr="00E042F8">
              <w:rPr>
                <w:lang w:val="ru-RU"/>
              </w:rPr>
              <w:t>.</w:t>
            </w:r>
          </w:p>
        </w:tc>
      </w:tr>
      <w:tr w:rsidR="000A1CB8" w:rsidRPr="005078D8" w:rsidTr="0044553D">
        <w:trPr>
          <w:cantSplit/>
          <w:trHeight w:val="692"/>
        </w:trPr>
        <w:tc>
          <w:tcPr>
            <w:tcW w:w="3402" w:type="dxa"/>
          </w:tcPr>
          <w:p w:rsidR="006706EF" w:rsidRPr="00E042F8" w:rsidRDefault="006706EF" w:rsidP="00E2573C">
            <w:pPr>
              <w:rPr>
                <w:lang w:val="ru-RU"/>
              </w:rPr>
            </w:pPr>
            <w:r w:rsidRPr="00E042F8">
              <w:rPr>
                <w:lang w:val="ru-RU"/>
              </w:rPr>
              <w:t>Этапы и сроки реализации подпрограммы</w:t>
            </w:r>
          </w:p>
        </w:tc>
        <w:tc>
          <w:tcPr>
            <w:tcW w:w="5954" w:type="dxa"/>
          </w:tcPr>
          <w:p w:rsidR="006706EF" w:rsidRPr="00E042F8" w:rsidRDefault="00FD742B" w:rsidP="00E2573C">
            <w:pPr>
              <w:jc w:val="both"/>
              <w:rPr>
                <w:bCs/>
                <w:lang w:val="ru-RU"/>
              </w:rPr>
            </w:pPr>
            <w:r w:rsidRPr="00E042F8">
              <w:rPr>
                <w:bCs/>
                <w:lang w:val="ru-RU"/>
              </w:rPr>
              <w:t>202</w:t>
            </w:r>
            <w:r w:rsidR="00A1122B" w:rsidRPr="00E042F8">
              <w:rPr>
                <w:bCs/>
                <w:lang w:val="ru-RU"/>
              </w:rPr>
              <w:t>2</w:t>
            </w:r>
            <w:r w:rsidR="006706EF" w:rsidRPr="00E042F8">
              <w:rPr>
                <w:bCs/>
                <w:lang w:val="ru-RU"/>
              </w:rPr>
              <w:t>-</w:t>
            </w:r>
            <w:r w:rsidRPr="00E042F8">
              <w:rPr>
                <w:bCs/>
                <w:lang w:val="ru-RU"/>
              </w:rPr>
              <w:t>202</w:t>
            </w:r>
            <w:r w:rsidR="00A1122B" w:rsidRPr="00E042F8">
              <w:rPr>
                <w:bCs/>
                <w:lang w:val="ru-RU"/>
              </w:rPr>
              <w:t>4</w:t>
            </w:r>
            <w:r w:rsidR="006706EF" w:rsidRPr="00E042F8">
              <w:rPr>
                <w:bCs/>
                <w:lang w:val="ru-RU"/>
              </w:rPr>
              <w:t>годы</w:t>
            </w:r>
          </w:p>
          <w:p w:rsidR="0044553D" w:rsidRPr="00E042F8" w:rsidRDefault="0044553D" w:rsidP="00E2573C">
            <w:pPr>
              <w:jc w:val="both"/>
              <w:rPr>
                <w:bCs/>
                <w:lang w:val="ru-RU"/>
              </w:rPr>
            </w:pPr>
          </w:p>
        </w:tc>
      </w:tr>
      <w:tr w:rsidR="003941AA" w:rsidRPr="003668E9" w:rsidTr="0044553D">
        <w:trPr>
          <w:cantSplit/>
          <w:trHeight w:val="2367"/>
        </w:trPr>
        <w:tc>
          <w:tcPr>
            <w:tcW w:w="3402" w:type="dxa"/>
          </w:tcPr>
          <w:p w:rsidR="003941AA" w:rsidRPr="00E042F8" w:rsidRDefault="003941AA" w:rsidP="00E2573C">
            <w:pPr>
              <w:rPr>
                <w:lang w:val="ru-RU"/>
              </w:rPr>
            </w:pPr>
            <w:r w:rsidRPr="00E042F8">
              <w:rPr>
                <w:lang w:val="ru-RU"/>
              </w:rPr>
              <w:t>Объемы и источники финансирования подпрограммы</w:t>
            </w:r>
          </w:p>
        </w:tc>
        <w:tc>
          <w:tcPr>
            <w:tcW w:w="5954" w:type="dxa"/>
          </w:tcPr>
          <w:p w:rsidR="003941AA" w:rsidRPr="00E042F8" w:rsidRDefault="003941AA" w:rsidP="00E2573C">
            <w:pPr>
              <w:jc w:val="both"/>
              <w:rPr>
                <w:lang w:val="ru-RU"/>
              </w:rPr>
            </w:pPr>
            <w:r w:rsidRPr="00E042F8">
              <w:rPr>
                <w:lang w:val="ru-RU"/>
              </w:rPr>
              <w:t>Всего по подпрограмме на 202</w:t>
            </w:r>
            <w:r w:rsidR="00A1122B" w:rsidRPr="00E042F8">
              <w:rPr>
                <w:lang w:val="ru-RU"/>
              </w:rPr>
              <w:t>2</w:t>
            </w:r>
            <w:r w:rsidRPr="00E042F8">
              <w:rPr>
                <w:lang w:val="ru-RU"/>
              </w:rPr>
              <w:t>-202</w:t>
            </w:r>
            <w:r w:rsidR="00A1122B" w:rsidRPr="00E042F8">
              <w:rPr>
                <w:lang w:val="ru-RU"/>
              </w:rPr>
              <w:t>4</w:t>
            </w:r>
            <w:r w:rsidRPr="00E042F8">
              <w:rPr>
                <w:lang w:val="ru-RU"/>
              </w:rPr>
              <w:t xml:space="preserve"> годы </w:t>
            </w:r>
          </w:p>
          <w:p w:rsidR="0040009B" w:rsidRPr="00E042F8" w:rsidRDefault="0040009B" w:rsidP="0040009B">
            <w:pPr>
              <w:jc w:val="both"/>
              <w:rPr>
                <w:lang w:val="ru-RU"/>
              </w:rPr>
            </w:pPr>
            <w:r w:rsidRPr="00E042F8">
              <w:rPr>
                <w:lang w:val="ru-RU"/>
              </w:rPr>
              <w:t>14 589,60000 тыс.</w:t>
            </w:r>
            <w:r w:rsidRPr="00E042F8">
              <w:t> </w:t>
            </w:r>
            <w:r w:rsidRPr="00E042F8">
              <w:rPr>
                <w:lang w:val="ru-RU"/>
              </w:rPr>
              <w:t>руб., в том числе по годам:</w:t>
            </w:r>
          </w:p>
          <w:p w:rsidR="0040009B" w:rsidRPr="00E042F8" w:rsidRDefault="0040009B" w:rsidP="0040009B">
            <w:pPr>
              <w:jc w:val="both"/>
              <w:rPr>
                <w:lang w:val="ru-RU"/>
              </w:rPr>
            </w:pPr>
            <w:r w:rsidRPr="00E042F8">
              <w:rPr>
                <w:lang w:val="ru-RU"/>
              </w:rPr>
              <w:t>2022 год – 4 863,2000 тыс.</w:t>
            </w:r>
            <w:r w:rsidRPr="00E042F8">
              <w:t> </w:t>
            </w:r>
            <w:r w:rsidRPr="00E042F8">
              <w:rPr>
                <w:lang w:val="ru-RU"/>
              </w:rPr>
              <w:t>руб.;</w:t>
            </w:r>
          </w:p>
          <w:p w:rsidR="0040009B" w:rsidRPr="00E042F8" w:rsidRDefault="0040009B" w:rsidP="0040009B">
            <w:pPr>
              <w:jc w:val="both"/>
              <w:rPr>
                <w:lang w:val="ru-RU"/>
              </w:rPr>
            </w:pPr>
            <w:r w:rsidRPr="00E042F8">
              <w:rPr>
                <w:lang w:val="ru-RU"/>
              </w:rPr>
              <w:t>2023 год – 4 863,2000 тыс.</w:t>
            </w:r>
            <w:r w:rsidRPr="00E042F8">
              <w:t> </w:t>
            </w:r>
            <w:r w:rsidRPr="00E042F8">
              <w:rPr>
                <w:lang w:val="ru-RU"/>
              </w:rPr>
              <w:t>руб.;</w:t>
            </w:r>
          </w:p>
          <w:p w:rsidR="0040009B" w:rsidRPr="00E042F8" w:rsidRDefault="0040009B" w:rsidP="0040009B">
            <w:pPr>
              <w:jc w:val="both"/>
              <w:rPr>
                <w:lang w:val="ru-RU"/>
              </w:rPr>
            </w:pPr>
            <w:r w:rsidRPr="00E042F8">
              <w:rPr>
                <w:lang w:val="ru-RU"/>
              </w:rPr>
              <w:t>2024 год – 4 863,2000 тыс.</w:t>
            </w:r>
            <w:r w:rsidRPr="00E042F8">
              <w:t> </w:t>
            </w:r>
            <w:r w:rsidRPr="00E042F8">
              <w:rPr>
                <w:lang w:val="ru-RU"/>
              </w:rPr>
              <w:t>руб.</w:t>
            </w:r>
          </w:p>
          <w:p w:rsidR="0040009B" w:rsidRPr="00E042F8" w:rsidRDefault="0040009B" w:rsidP="0040009B">
            <w:pPr>
              <w:jc w:val="both"/>
              <w:rPr>
                <w:lang w:val="ru-RU"/>
              </w:rPr>
            </w:pPr>
            <w:r w:rsidRPr="00E042F8">
              <w:rPr>
                <w:lang w:val="ru-RU"/>
              </w:rPr>
              <w:t>по источникам финансирования:</w:t>
            </w:r>
          </w:p>
          <w:p w:rsidR="0040009B" w:rsidRPr="00E042F8" w:rsidRDefault="0040009B" w:rsidP="0040009B">
            <w:pPr>
              <w:pStyle w:val="ConsPlusNormal"/>
              <w:ind w:firstLine="0"/>
              <w:jc w:val="both"/>
              <w:rPr>
                <w:rFonts w:ascii="Times New Roman" w:hAnsi="Times New Roman" w:cs="Times New Roman"/>
                <w:sz w:val="24"/>
                <w:szCs w:val="24"/>
              </w:rPr>
            </w:pPr>
            <w:r w:rsidRPr="00E042F8">
              <w:rPr>
                <w:rFonts w:ascii="Times New Roman" w:hAnsi="Times New Roman" w:cs="Times New Roman"/>
                <w:b/>
                <w:sz w:val="24"/>
                <w:szCs w:val="24"/>
              </w:rPr>
              <w:t>Федеральный бюджет</w:t>
            </w:r>
            <w:r w:rsidRPr="00E042F8">
              <w:rPr>
                <w:rFonts w:ascii="Times New Roman" w:hAnsi="Times New Roman" w:cs="Times New Roman"/>
                <w:sz w:val="24"/>
                <w:szCs w:val="24"/>
              </w:rPr>
              <w:t xml:space="preserve"> – 0,00000 тыс. руб. в том числе:</w:t>
            </w:r>
          </w:p>
          <w:p w:rsidR="0040009B" w:rsidRPr="00E042F8" w:rsidRDefault="0040009B" w:rsidP="0040009B">
            <w:pPr>
              <w:jc w:val="both"/>
              <w:rPr>
                <w:lang w:val="ru-RU"/>
              </w:rPr>
            </w:pPr>
            <w:r w:rsidRPr="00E042F8">
              <w:rPr>
                <w:lang w:val="ru-RU"/>
              </w:rPr>
              <w:t>2022 год – 0,00000 тыс.</w:t>
            </w:r>
            <w:r w:rsidRPr="00E042F8">
              <w:t> </w:t>
            </w:r>
            <w:r w:rsidRPr="00E042F8">
              <w:rPr>
                <w:lang w:val="ru-RU"/>
              </w:rPr>
              <w:t>руб.;</w:t>
            </w:r>
          </w:p>
          <w:p w:rsidR="0040009B" w:rsidRPr="00E042F8" w:rsidRDefault="0040009B" w:rsidP="0040009B">
            <w:pPr>
              <w:jc w:val="both"/>
              <w:rPr>
                <w:lang w:val="ru-RU"/>
              </w:rPr>
            </w:pPr>
            <w:r w:rsidRPr="00E042F8">
              <w:rPr>
                <w:lang w:val="ru-RU"/>
              </w:rPr>
              <w:t>2023 год – 0,00000 тыс.</w:t>
            </w:r>
            <w:r w:rsidRPr="00E042F8">
              <w:t> </w:t>
            </w:r>
            <w:r w:rsidRPr="00E042F8">
              <w:rPr>
                <w:lang w:val="ru-RU"/>
              </w:rPr>
              <w:t>руб.;</w:t>
            </w:r>
          </w:p>
          <w:p w:rsidR="0040009B" w:rsidRPr="00E042F8" w:rsidRDefault="0040009B" w:rsidP="0040009B">
            <w:pPr>
              <w:jc w:val="both"/>
              <w:rPr>
                <w:lang w:val="ru-RU"/>
              </w:rPr>
            </w:pPr>
            <w:r w:rsidRPr="00E042F8">
              <w:rPr>
                <w:lang w:val="ru-RU"/>
              </w:rPr>
              <w:t>2024 год – 0,00000 тыс.</w:t>
            </w:r>
            <w:r w:rsidRPr="00E042F8">
              <w:t> </w:t>
            </w:r>
            <w:r w:rsidRPr="00E042F8">
              <w:rPr>
                <w:lang w:val="ru-RU"/>
              </w:rPr>
              <w:t>руб.</w:t>
            </w:r>
          </w:p>
          <w:p w:rsidR="0040009B" w:rsidRPr="00E042F8" w:rsidRDefault="0040009B" w:rsidP="0040009B">
            <w:pPr>
              <w:pStyle w:val="ConsPlusNormal"/>
              <w:ind w:firstLine="0"/>
              <w:jc w:val="both"/>
              <w:rPr>
                <w:rFonts w:ascii="Times New Roman" w:hAnsi="Times New Roman" w:cs="Times New Roman"/>
                <w:sz w:val="24"/>
                <w:szCs w:val="24"/>
              </w:rPr>
            </w:pPr>
            <w:r w:rsidRPr="00E042F8">
              <w:rPr>
                <w:rFonts w:ascii="Times New Roman" w:hAnsi="Times New Roman" w:cs="Times New Roman"/>
                <w:b/>
                <w:sz w:val="24"/>
                <w:szCs w:val="24"/>
              </w:rPr>
              <w:t>Краевой бюджет</w:t>
            </w:r>
            <w:r w:rsidRPr="00E042F8">
              <w:rPr>
                <w:rFonts w:ascii="Times New Roman" w:hAnsi="Times New Roman" w:cs="Times New Roman"/>
                <w:sz w:val="24"/>
                <w:szCs w:val="24"/>
              </w:rPr>
              <w:t xml:space="preserve"> – 14 589,60000</w:t>
            </w:r>
            <w:r w:rsidRPr="00E042F8">
              <w:rPr>
                <w:sz w:val="24"/>
                <w:szCs w:val="24"/>
              </w:rPr>
              <w:t xml:space="preserve"> </w:t>
            </w:r>
            <w:r w:rsidRPr="00E042F8">
              <w:rPr>
                <w:rFonts w:ascii="Times New Roman" w:hAnsi="Times New Roman" w:cs="Times New Roman"/>
                <w:sz w:val="24"/>
                <w:szCs w:val="24"/>
              </w:rPr>
              <w:t>тыс. руб. в том числе:</w:t>
            </w:r>
          </w:p>
          <w:p w:rsidR="0040009B" w:rsidRPr="00E042F8" w:rsidRDefault="0040009B" w:rsidP="0040009B">
            <w:pPr>
              <w:jc w:val="both"/>
              <w:rPr>
                <w:lang w:val="ru-RU"/>
              </w:rPr>
            </w:pPr>
            <w:r w:rsidRPr="00E042F8">
              <w:rPr>
                <w:lang w:val="ru-RU"/>
              </w:rPr>
              <w:t>2022 год – 4 863,2000 тыс.</w:t>
            </w:r>
            <w:r w:rsidRPr="00E042F8">
              <w:t> </w:t>
            </w:r>
            <w:r w:rsidRPr="00E042F8">
              <w:rPr>
                <w:lang w:val="ru-RU"/>
              </w:rPr>
              <w:t>руб.;</w:t>
            </w:r>
          </w:p>
          <w:p w:rsidR="0040009B" w:rsidRPr="00E042F8" w:rsidRDefault="0040009B" w:rsidP="0040009B">
            <w:pPr>
              <w:jc w:val="both"/>
              <w:rPr>
                <w:lang w:val="ru-RU"/>
              </w:rPr>
            </w:pPr>
            <w:r w:rsidRPr="00E042F8">
              <w:rPr>
                <w:lang w:val="ru-RU"/>
              </w:rPr>
              <w:t>2023 год – 4 863,2000 тыс.</w:t>
            </w:r>
            <w:r w:rsidRPr="00E042F8">
              <w:t> </w:t>
            </w:r>
            <w:r w:rsidRPr="00E042F8">
              <w:rPr>
                <w:lang w:val="ru-RU"/>
              </w:rPr>
              <w:t>руб.;</w:t>
            </w:r>
          </w:p>
          <w:p w:rsidR="0040009B" w:rsidRPr="00E042F8" w:rsidRDefault="0040009B" w:rsidP="0040009B">
            <w:pPr>
              <w:jc w:val="both"/>
              <w:rPr>
                <w:lang w:val="ru-RU"/>
              </w:rPr>
            </w:pPr>
            <w:r w:rsidRPr="00E042F8">
              <w:rPr>
                <w:lang w:val="ru-RU"/>
              </w:rPr>
              <w:t>2024 год – 4 863,2000 тыс.</w:t>
            </w:r>
            <w:r w:rsidRPr="00E042F8">
              <w:t> </w:t>
            </w:r>
            <w:r w:rsidRPr="00E042F8">
              <w:rPr>
                <w:lang w:val="ru-RU"/>
              </w:rPr>
              <w:t>руб.</w:t>
            </w:r>
          </w:p>
          <w:p w:rsidR="0040009B" w:rsidRPr="00E042F8" w:rsidRDefault="0040009B" w:rsidP="0040009B">
            <w:pPr>
              <w:pStyle w:val="ConsPlusNormal"/>
              <w:ind w:firstLine="0"/>
              <w:jc w:val="both"/>
              <w:rPr>
                <w:rFonts w:ascii="Times New Roman" w:hAnsi="Times New Roman" w:cs="Times New Roman"/>
                <w:sz w:val="24"/>
                <w:szCs w:val="24"/>
              </w:rPr>
            </w:pPr>
            <w:r w:rsidRPr="00E042F8">
              <w:rPr>
                <w:rFonts w:ascii="Times New Roman" w:hAnsi="Times New Roman" w:cs="Times New Roman"/>
                <w:b/>
                <w:sz w:val="24"/>
                <w:szCs w:val="24"/>
              </w:rPr>
              <w:t>Муниципальный бюджет</w:t>
            </w:r>
            <w:r w:rsidRPr="00E042F8">
              <w:rPr>
                <w:rFonts w:ascii="Times New Roman" w:hAnsi="Times New Roman" w:cs="Times New Roman"/>
                <w:sz w:val="24"/>
                <w:szCs w:val="24"/>
              </w:rPr>
              <w:t xml:space="preserve"> – 0,00000 тыс. руб. в том числе:</w:t>
            </w:r>
          </w:p>
          <w:p w:rsidR="0040009B" w:rsidRPr="00E042F8" w:rsidRDefault="0040009B" w:rsidP="0040009B">
            <w:pPr>
              <w:jc w:val="both"/>
              <w:rPr>
                <w:lang w:val="ru-RU"/>
              </w:rPr>
            </w:pPr>
            <w:r w:rsidRPr="00E042F8">
              <w:rPr>
                <w:lang w:val="ru-RU"/>
              </w:rPr>
              <w:t>2022 год – 0,00000 тыс.</w:t>
            </w:r>
            <w:r w:rsidRPr="00E042F8">
              <w:t> </w:t>
            </w:r>
            <w:r w:rsidRPr="00E042F8">
              <w:rPr>
                <w:lang w:val="ru-RU"/>
              </w:rPr>
              <w:t>руб.;</w:t>
            </w:r>
          </w:p>
          <w:p w:rsidR="0040009B" w:rsidRPr="00E042F8" w:rsidRDefault="0040009B" w:rsidP="0040009B">
            <w:pPr>
              <w:jc w:val="both"/>
              <w:rPr>
                <w:lang w:val="ru-RU"/>
              </w:rPr>
            </w:pPr>
            <w:r w:rsidRPr="00E042F8">
              <w:rPr>
                <w:lang w:val="ru-RU"/>
              </w:rPr>
              <w:t>2023 год – 0,00000 тыс.</w:t>
            </w:r>
            <w:r w:rsidRPr="00E042F8">
              <w:t> </w:t>
            </w:r>
            <w:r w:rsidRPr="00E042F8">
              <w:rPr>
                <w:lang w:val="ru-RU"/>
              </w:rPr>
              <w:t>руб.;</w:t>
            </w:r>
          </w:p>
          <w:p w:rsidR="0040009B" w:rsidRPr="00E042F8" w:rsidRDefault="0040009B" w:rsidP="0040009B">
            <w:pPr>
              <w:jc w:val="both"/>
              <w:rPr>
                <w:lang w:val="ru-RU"/>
              </w:rPr>
            </w:pPr>
            <w:r w:rsidRPr="00E042F8">
              <w:rPr>
                <w:lang w:val="ru-RU"/>
              </w:rPr>
              <w:t>2024 год – 0,00000 тыс.</w:t>
            </w:r>
            <w:r w:rsidRPr="00E042F8">
              <w:t> </w:t>
            </w:r>
            <w:r w:rsidRPr="00E042F8">
              <w:rPr>
                <w:lang w:val="ru-RU"/>
              </w:rPr>
              <w:t>руб.</w:t>
            </w:r>
          </w:p>
          <w:p w:rsidR="0040009B" w:rsidRPr="00E042F8" w:rsidRDefault="0040009B" w:rsidP="0040009B">
            <w:pPr>
              <w:pStyle w:val="ConsPlusNormal"/>
              <w:ind w:firstLine="0"/>
              <w:jc w:val="both"/>
              <w:rPr>
                <w:rFonts w:ascii="Times New Roman" w:hAnsi="Times New Roman" w:cs="Times New Roman"/>
                <w:sz w:val="24"/>
                <w:szCs w:val="24"/>
              </w:rPr>
            </w:pPr>
            <w:r w:rsidRPr="00E042F8">
              <w:rPr>
                <w:rFonts w:ascii="Times New Roman" w:hAnsi="Times New Roman" w:cs="Times New Roman"/>
                <w:b/>
                <w:sz w:val="24"/>
                <w:szCs w:val="24"/>
              </w:rPr>
              <w:t>Внебюджетные источники</w:t>
            </w:r>
            <w:r w:rsidRPr="00E042F8">
              <w:rPr>
                <w:rFonts w:ascii="Times New Roman" w:hAnsi="Times New Roman" w:cs="Times New Roman"/>
                <w:sz w:val="24"/>
                <w:szCs w:val="24"/>
              </w:rPr>
              <w:t xml:space="preserve"> – 0,00000 тыс. руб. в том числе:</w:t>
            </w:r>
          </w:p>
          <w:p w:rsidR="0040009B" w:rsidRPr="00E042F8" w:rsidRDefault="0040009B" w:rsidP="0040009B">
            <w:pPr>
              <w:jc w:val="both"/>
              <w:rPr>
                <w:lang w:val="ru-RU"/>
              </w:rPr>
            </w:pPr>
            <w:r w:rsidRPr="00E042F8">
              <w:rPr>
                <w:lang w:val="ru-RU"/>
              </w:rPr>
              <w:t>2022 год – 0,00000 тыс.</w:t>
            </w:r>
            <w:r w:rsidRPr="00E042F8">
              <w:t> </w:t>
            </w:r>
            <w:r w:rsidRPr="00E042F8">
              <w:rPr>
                <w:lang w:val="ru-RU"/>
              </w:rPr>
              <w:t>руб.;</w:t>
            </w:r>
          </w:p>
          <w:p w:rsidR="0040009B" w:rsidRPr="00E042F8" w:rsidRDefault="0040009B" w:rsidP="0040009B">
            <w:pPr>
              <w:jc w:val="both"/>
              <w:rPr>
                <w:lang w:val="ru-RU"/>
              </w:rPr>
            </w:pPr>
            <w:r w:rsidRPr="00E042F8">
              <w:rPr>
                <w:lang w:val="ru-RU"/>
              </w:rPr>
              <w:t>2023 год – 0,00000 тыс.</w:t>
            </w:r>
            <w:r w:rsidRPr="00E042F8">
              <w:t> </w:t>
            </w:r>
            <w:r w:rsidRPr="00E042F8">
              <w:rPr>
                <w:lang w:val="ru-RU"/>
              </w:rPr>
              <w:t>руб.;</w:t>
            </w:r>
          </w:p>
          <w:p w:rsidR="0040009B" w:rsidRPr="00E042F8" w:rsidRDefault="0040009B" w:rsidP="0040009B">
            <w:pPr>
              <w:jc w:val="both"/>
              <w:rPr>
                <w:lang w:val="ru-RU"/>
              </w:rPr>
            </w:pPr>
            <w:r w:rsidRPr="00E042F8">
              <w:rPr>
                <w:lang w:val="ru-RU"/>
              </w:rPr>
              <w:t>2024 год – 0,00000 тыс.</w:t>
            </w:r>
            <w:r w:rsidRPr="00E042F8">
              <w:t> </w:t>
            </w:r>
            <w:r w:rsidRPr="00E042F8">
              <w:rPr>
                <w:lang w:val="ru-RU"/>
              </w:rPr>
              <w:t>руб.</w:t>
            </w:r>
          </w:p>
          <w:p w:rsidR="00AD540A" w:rsidRPr="00E042F8" w:rsidRDefault="00AD540A" w:rsidP="00A1122B">
            <w:pPr>
              <w:jc w:val="both"/>
              <w:rPr>
                <w:lang w:val="ru-RU"/>
              </w:rPr>
            </w:pPr>
          </w:p>
        </w:tc>
      </w:tr>
    </w:tbl>
    <w:p w:rsidR="004E03AA" w:rsidRPr="005078D8" w:rsidRDefault="004E03AA" w:rsidP="00E2573C">
      <w:pPr>
        <w:jc w:val="center"/>
        <w:rPr>
          <w:sz w:val="28"/>
          <w:szCs w:val="28"/>
          <w:lang w:val="ru-RU"/>
        </w:rPr>
      </w:pPr>
    </w:p>
    <w:p w:rsidR="003C43C5" w:rsidRPr="005078D8" w:rsidRDefault="0086148F" w:rsidP="00E2573C">
      <w:pPr>
        <w:jc w:val="center"/>
        <w:rPr>
          <w:sz w:val="28"/>
          <w:szCs w:val="28"/>
          <w:lang w:val="ru-RU"/>
        </w:rPr>
      </w:pPr>
      <w:r w:rsidRPr="005078D8">
        <w:rPr>
          <w:sz w:val="28"/>
          <w:szCs w:val="28"/>
          <w:lang w:val="ru-RU"/>
        </w:rPr>
        <w:t>1</w:t>
      </w:r>
      <w:r w:rsidR="003C43C5" w:rsidRPr="005078D8">
        <w:rPr>
          <w:sz w:val="28"/>
          <w:szCs w:val="28"/>
          <w:lang w:val="ru-RU"/>
        </w:rPr>
        <w:t>. Постановка проблемы и обоснование необходимости</w:t>
      </w:r>
    </w:p>
    <w:p w:rsidR="003C43C5" w:rsidRPr="005078D8" w:rsidRDefault="003C43C5" w:rsidP="00E2573C">
      <w:pPr>
        <w:jc w:val="center"/>
        <w:rPr>
          <w:sz w:val="28"/>
          <w:szCs w:val="28"/>
          <w:lang w:val="ru-RU"/>
        </w:rPr>
      </w:pPr>
      <w:r w:rsidRPr="005078D8">
        <w:rPr>
          <w:sz w:val="28"/>
          <w:szCs w:val="28"/>
          <w:lang w:val="ru-RU"/>
        </w:rPr>
        <w:t xml:space="preserve"> разработки подпрограммы</w:t>
      </w:r>
    </w:p>
    <w:p w:rsidR="003B0C1F" w:rsidRPr="005078D8" w:rsidRDefault="003B0C1F" w:rsidP="00E2573C">
      <w:pPr>
        <w:jc w:val="center"/>
        <w:rPr>
          <w:sz w:val="28"/>
          <w:szCs w:val="28"/>
          <w:lang w:val="ru-RU"/>
        </w:rPr>
      </w:pPr>
    </w:p>
    <w:p w:rsidR="0017233A" w:rsidRDefault="0017233A" w:rsidP="0017233A">
      <w:pPr>
        <w:ind w:firstLine="708"/>
        <w:jc w:val="both"/>
        <w:rPr>
          <w:sz w:val="28"/>
          <w:szCs w:val="28"/>
          <w:lang w:val="ru-RU"/>
        </w:rPr>
      </w:pPr>
      <w:r>
        <w:rPr>
          <w:sz w:val="28"/>
          <w:szCs w:val="28"/>
          <w:lang w:val="ru-RU"/>
        </w:rPr>
        <w:t xml:space="preserve">На  01.09.2021 в  городе Назарово проживает 330  ребенка, оставшихся без попечения родителей. Из них </w:t>
      </w:r>
      <w:r>
        <w:rPr>
          <w:bCs/>
          <w:sz w:val="28"/>
          <w:szCs w:val="28"/>
          <w:lang w:val="ru-RU"/>
        </w:rPr>
        <w:t>под опекой и попечительством</w:t>
      </w:r>
      <w:r>
        <w:rPr>
          <w:sz w:val="28"/>
          <w:szCs w:val="28"/>
          <w:lang w:val="ru-RU"/>
        </w:rPr>
        <w:t xml:space="preserve"> (в том числе в приемных семьях) – 323 детей,   под предварительной опекой - 7  ребенка. В краевом государственном казённом образовательном учреждении для детей - сирот, детей, оставшихся без попечения родителей «Назаровский детский дом» -104  чел.. Из них: детей-сирот и детей, оставшихся без попечения родителей -97, 1 детей помещены временно, 6 по трехстороннему соглашению. В учреждениях среднего профессионального образования – 2  ребенок.  </w:t>
      </w:r>
    </w:p>
    <w:p w:rsidR="0017233A" w:rsidRDefault="0017233A" w:rsidP="0017233A">
      <w:pPr>
        <w:ind w:firstLine="708"/>
        <w:jc w:val="both"/>
        <w:rPr>
          <w:sz w:val="28"/>
          <w:szCs w:val="28"/>
          <w:lang w:val="ru-RU"/>
        </w:rPr>
      </w:pPr>
      <w:r>
        <w:rPr>
          <w:sz w:val="28"/>
          <w:szCs w:val="28"/>
          <w:lang w:val="ru-RU"/>
        </w:rPr>
        <w:t>В течение последних лет отмечается тенденция сохранения числа  детей, оставшихся без попечения родителей, выявленных в течение года. Так, на 01.09.2021 г. было выявлено и учтено  18   детей, оставшихся без попечения родителей, нуждающихся в особой защите государства,  из них у 4 детей родители умерли, у остальных детей родители были лишены родительских прав, находятся в местах лишения свободы, в розыске, уклоняются от воспитания и содержания детей.</w:t>
      </w:r>
    </w:p>
    <w:p w:rsidR="0017233A" w:rsidRDefault="0017233A" w:rsidP="0017233A">
      <w:pPr>
        <w:ind w:firstLine="708"/>
        <w:jc w:val="both"/>
        <w:rPr>
          <w:sz w:val="28"/>
          <w:szCs w:val="28"/>
          <w:lang w:val="ru-RU"/>
        </w:rPr>
      </w:pPr>
      <w:r>
        <w:rPr>
          <w:sz w:val="28"/>
          <w:szCs w:val="28"/>
          <w:lang w:val="ru-RU"/>
        </w:rPr>
        <w:t>Формой устройства детей, оставшихся без попечения родителей, которой отдается в настоящее время предпочтение гражданами, является приемная семья и опекунская семья на безвозмездной основе. В 2021 году было одно снятия опеки в связи с возвращением ребенка матери, одно отстранение от исполнения обязанностей опекуна по причине ненадлежащего исполнения опекуном своих обязанностей, одно освобождение от исполнения  обязанностей опекуна в связи с психическим заболеванием ребенка, один ребенок передан на воспитание матери в связи с восстановлением в родительских правах.  Ведется  постинтернатное сопровождение детей-сирот и детей, оставшихся без попечения родителей через создание  и организацию работы Координационного центра по сопровождению  выпускников КГКУ «Назаровский детский дом».</w:t>
      </w:r>
    </w:p>
    <w:p w:rsidR="0017233A" w:rsidRDefault="0017233A" w:rsidP="0017233A">
      <w:pPr>
        <w:ind w:firstLine="708"/>
        <w:jc w:val="both"/>
        <w:outlineLvl w:val="1"/>
        <w:rPr>
          <w:snapToGrid w:val="0"/>
          <w:sz w:val="28"/>
          <w:szCs w:val="28"/>
          <w:lang w:val="ru-RU"/>
        </w:rPr>
      </w:pPr>
      <w:r>
        <w:rPr>
          <w:snapToGrid w:val="0"/>
          <w:sz w:val="28"/>
          <w:szCs w:val="28"/>
          <w:lang w:val="ru-RU"/>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E361F" w:rsidRPr="005078D8" w:rsidRDefault="006E361F" w:rsidP="005005EA">
      <w:pPr>
        <w:ind w:firstLine="708"/>
        <w:jc w:val="both"/>
        <w:outlineLvl w:val="1"/>
        <w:rPr>
          <w:snapToGrid w:val="0"/>
          <w:sz w:val="28"/>
          <w:szCs w:val="28"/>
          <w:lang w:val="ru-RU"/>
        </w:rPr>
      </w:pPr>
    </w:p>
    <w:p w:rsidR="005005EA" w:rsidRPr="005078D8" w:rsidRDefault="005005EA" w:rsidP="005005EA">
      <w:pPr>
        <w:jc w:val="center"/>
        <w:rPr>
          <w:sz w:val="28"/>
          <w:szCs w:val="28"/>
          <w:lang w:val="ru-RU"/>
        </w:rPr>
      </w:pPr>
      <w:r w:rsidRPr="005078D8">
        <w:rPr>
          <w:sz w:val="28"/>
          <w:szCs w:val="28"/>
          <w:lang w:val="ru-RU"/>
        </w:rPr>
        <w:t>2. Основная цель, задачи, сроки выполнения</w:t>
      </w:r>
      <w:r w:rsidR="00B15020" w:rsidRPr="005078D8">
        <w:rPr>
          <w:sz w:val="28"/>
          <w:szCs w:val="28"/>
          <w:lang w:val="ru-RU"/>
        </w:rPr>
        <w:br/>
      </w:r>
      <w:r w:rsidRPr="005078D8">
        <w:rPr>
          <w:sz w:val="28"/>
          <w:szCs w:val="28"/>
          <w:lang w:val="ru-RU"/>
        </w:rPr>
        <w:t xml:space="preserve"> и показатели подпрограммы</w:t>
      </w:r>
    </w:p>
    <w:p w:rsidR="005005EA" w:rsidRPr="005078D8" w:rsidRDefault="005005EA" w:rsidP="005005EA">
      <w:pPr>
        <w:ind w:left="33" w:firstLine="818"/>
        <w:jc w:val="both"/>
        <w:rPr>
          <w:sz w:val="28"/>
          <w:szCs w:val="28"/>
          <w:lang w:val="ru-RU"/>
        </w:rPr>
      </w:pPr>
      <w:r w:rsidRPr="005078D8">
        <w:rPr>
          <w:sz w:val="28"/>
          <w:szCs w:val="28"/>
          <w:lang w:val="ru-RU"/>
        </w:rPr>
        <w:t>Целью данной подпрограммы является 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rsidR="005005EA" w:rsidRPr="005078D8" w:rsidRDefault="005005EA" w:rsidP="005005EA">
      <w:pPr>
        <w:ind w:left="33" w:firstLine="818"/>
        <w:jc w:val="both"/>
        <w:rPr>
          <w:sz w:val="28"/>
          <w:szCs w:val="28"/>
          <w:lang w:val="ru-RU"/>
        </w:rPr>
      </w:pPr>
      <w:r w:rsidRPr="005078D8">
        <w:rPr>
          <w:sz w:val="28"/>
          <w:szCs w:val="28"/>
          <w:lang w:val="ru-RU"/>
        </w:rPr>
        <w:lastRenderedPageBreak/>
        <w:t>Для достижения цели необходимо решить задач</w:t>
      </w:r>
      <w:r w:rsidR="0040009B">
        <w:rPr>
          <w:sz w:val="28"/>
          <w:szCs w:val="28"/>
          <w:lang w:val="ru-RU"/>
        </w:rPr>
        <w:t>у как</w:t>
      </w:r>
      <w:r w:rsidRPr="005078D8">
        <w:rPr>
          <w:sz w:val="28"/>
          <w:szCs w:val="28"/>
          <w:lang w:val="ru-RU"/>
        </w:rPr>
        <w:t> </w:t>
      </w:r>
      <w:r w:rsidR="0040009B">
        <w:rPr>
          <w:sz w:val="28"/>
          <w:szCs w:val="28"/>
          <w:lang w:val="ru-RU"/>
        </w:rPr>
        <w:t>о</w:t>
      </w:r>
      <w:r w:rsidRPr="005078D8">
        <w:rPr>
          <w:sz w:val="28"/>
          <w:szCs w:val="28"/>
          <w:lang w:val="ru-RU"/>
        </w:rPr>
        <w:t>беспеч</w:t>
      </w:r>
      <w:r w:rsidR="0040009B">
        <w:rPr>
          <w:sz w:val="28"/>
          <w:szCs w:val="28"/>
          <w:lang w:val="ru-RU"/>
        </w:rPr>
        <w:t>ение</w:t>
      </w:r>
      <w:r w:rsidRPr="005078D8">
        <w:rPr>
          <w:sz w:val="28"/>
          <w:szCs w:val="28"/>
          <w:lang w:val="ru-RU"/>
        </w:rPr>
        <w:t xml:space="preserve"> реализаци</w:t>
      </w:r>
      <w:r w:rsidR="0040009B">
        <w:rPr>
          <w:sz w:val="28"/>
          <w:szCs w:val="28"/>
          <w:lang w:val="ru-RU"/>
        </w:rPr>
        <w:t>и</w:t>
      </w:r>
      <w:r w:rsidRPr="005078D8">
        <w:rPr>
          <w:sz w:val="28"/>
          <w:szCs w:val="28"/>
          <w:lang w:val="ru-RU"/>
        </w:rPr>
        <w:t xml:space="preserve"> мероприятий по организации межведомственного сопровождение замещающих семей.</w:t>
      </w:r>
    </w:p>
    <w:p w:rsidR="005005EA" w:rsidRPr="005078D8" w:rsidRDefault="005005EA" w:rsidP="005005EA">
      <w:pPr>
        <w:ind w:firstLine="818"/>
        <w:jc w:val="both"/>
        <w:rPr>
          <w:sz w:val="28"/>
          <w:szCs w:val="28"/>
          <w:lang w:val="ru-RU"/>
        </w:rPr>
      </w:pPr>
      <w:r w:rsidRPr="005078D8">
        <w:rPr>
          <w:sz w:val="28"/>
          <w:szCs w:val="28"/>
          <w:lang w:val="ru-RU"/>
        </w:rPr>
        <w:t>Показатели результативности подпрограммы:</w:t>
      </w:r>
    </w:p>
    <w:p w:rsidR="005005EA" w:rsidRPr="005078D8" w:rsidRDefault="005005EA" w:rsidP="005005EA">
      <w:pPr>
        <w:ind w:firstLine="709"/>
        <w:jc w:val="both"/>
        <w:rPr>
          <w:sz w:val="28"/>
          <w:szCs w:val="28"/>
          <w:lang w:val="ru-RU"/>
        </w:rPr>
      </w:pPr>
      <w:r w:rsidRPr="005078D8">
        <w:rPr>
          <w:sz w:val="28"/>
          <w:szCs w:val="28"/>
          <w:lang w:val="ru-RU"/>
        </w:rPr>
        <w:t>- удельный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w:t>
      </w:r>
    </w:p>
    <w:p w:rsidR="005005EA" w:rsidRPr="005078D8" w:rsidRDefault="005005EA" w:rsidP="005005EA">
      <w:pPr>
        <w:ind w:firstLine="708"/>
        <w:jc w:val="both"/>
        <w:rPr>
          <w:sz w:val="28"/>
          <w:szCs w:val="28"/>
          <w:lang w:val="ru-RU"/>
        </w:rPr>
      </w:pPr>
      <w:r w:rsidRPr="005078D8">
        <w:rPr>
          <w:sz w:val="28"/>
          <w:szCs w:val="28"/>
          <w:lang w:val="ru-RU"/>
        </w:rPr>
        <w:t>В рамках Подпрограммы будут обеспечены следующие результаты:</w:t>
      </w:r>
    </w:p>
    <w:p w:rsidR="005005EA" w:rsidRPr="005078D8" w:rsidRDefault="005005EA" w:rsidP="005005EA">
      <w:pPr>
        <w:ind w:firstLine="851"/>
        <w:jc w:val="both"/>
        <w:rPr>
          <w:sz w:val="28"/>
          <w:szCs w:val="28"/>
          <w:lang w:val="ru-RU"/>
        </w:rPr>
      </w:pPr>
      <w:r w:rsidRPr="005078D8">
        <w:rPr>
          <w:sz w:val="28"/>
          <w:szCs w:val="28"/>
          <w:lang w:val="ru-RU"/>
        </w:rPr>
        <w:t>- увеличение количества детей, оставшихся без попечения родителей, устроенных в замещающих семьях.</w:t>
      </w:r>
    </w:p>
    <w:p w:rsidR="005005EA" w:rsidRPr="005078D8" w:rsidRDefault="005005EA" w:rsidP="005005EA">
      <w:pPr>
        <w:ind w:firstLine="708"/>
        <w:jc w:val="both"/>
        <w:rPr>
          <w:sz w:val="28"/>
          <w:szCs w:val="28"/>
          <w:lang w:val="ru-RU"/>
        </w:rPr>
      </w:pPr>
      <w:r w:rsidRPr="005078D8">
        <w:rPr>
          <w:sz w:val="28"/>
          <w:szCs w:val="28"/>
          <w:lang w:val="ru-RU"/>
        </w:rPr>
        <w:t>Перечень показателей результативности отражен в приложении № 1 к муниципальной программе «Развитие образования города Назарово».</w:t>
      </w:r>
    </w:p>
    <w:p w:rsidR="005005EA" w:rsidRPr="005078D8" w:rsidRDefault="005005EA" w:rsidP="005005EA">
      <w:pPr>
        <w:ind w:firstLine="708"/>
        <w:jc w:val="both"/>
        <w:rPr>
          <w:sz w:val="28"/>
          <w:szCs w:val="28"/>
          <w:lang w:val="ru-RU"/>
        </w:rPr>
      </w:pPr>
      <w:r w:rsidRPr="005078D8">
        <w:rPr>
          <w:sz w:val="28"/>
          <w:szCs w:val="28"/>
          <w:lang w:val="ru-RU"/>
        </w:rPr>
        <w:t>Реализация Подпрограммы будет осуществляться в период с 202</w:t>
      </w:r>
      <w:r w:rsidR="0040009B">
        <w:rPr>
          <w:sz w:val="28"/>
          <w:szCs w:val="28"/>
          <w:lang w:val="ru-RU"/>
        </w:rPr>
        <w:t>2</w:t>
      </w:r>
      <w:r w:rsidRPr="005078D8">
        <w:rPr>
          <w:sz w:val="28"/>
          <w:szCs w:val="28"/>
          <w:lang w:val="ru-RU"/>
        </w:rPr>
        <w:t xml:space="preserve"> по 202</w:t>
      </w:r>
      <w:r w:rsidR="0040009B">
        <w:rPr>
          <w:sz w:val="28"/>
          <w:szCs w:val="28"/>
          <w:lang w:val="ru-RU"/>
        </w:rPr>
        <w:t>4</w:t>
      </w:r>
      <w:r w:rsidRPr="005078D8">
        <w:rPr>
          <w:sz w:val="28"/>
          <w:szCs w:val="28"/>
          <w:lang w:val="ru-RU"/>
        </w:rPr>
        <w:t xml:space="preserve"> годы.</w:t>
      </w:r>
    </w:p>
    <w:p w:rsidR="0033722C" w:rsidRPr="005078D8" w:rsidRDefault="0033722C" w:rsidP="00E2573C">
      <w:pPr>
        <w:ind w:firstLine="851"/>
        <w:jc w:val="both"/>
        <w:rPr>
          <w:sz w:val="18"/>
          <w:szCs w:val="18"/>
          <w:lang w:val="ru-RU"/>
        </w:rPr>
      </w:pPr>
    </w:p>
    <w:p w:rsidR="00C50131" w:rsidRPr="005078D8" w:rsidRDefault="00C50131" w:rsidP="00E2573C">
      <w:pPr>
        <w:jc w:val="center"/>
        <w:rPr>
          <w:sz w:val="28"/>
          <w:szCs w:val="28"/>
          <w:lang w:val="ru-RU"/>
        </w:rPr>
      </w:pPr>
      <w:r w:rsidRPr="005078D8">
        <w:rPr>
          <w:sz w:val="28"/>
          <w:szCs w:val="28"/>
          <w:lang w:val="ru-RU"/>
        </w:rPr>
        <w:t>3. Механизм реализации подпрограммы</w:t>
      </w:r>
    </w:p>
    <w:p w:rsidR="0033722C" w:rsidRPr="005078D8" w:rsidRDefault="0033722C" w:rsidP="00E2573C">
      <w:pPr>
        <w:autoSpaceDE w:val="0"/>
        <w:autoSpaceDN w:val="0"/>
        <w:adjustRightInd w:val="0"/>
        <w:ind w:firstLine="709"/>
        <w:jc w:val="both"/>
        <w:rPr>
          <w:sz w:val="28"/>
          <w:szCs w:val="28"/>
          <w:lang w:val="ru-RU"/>
        </w:rPr>
      </w:pPr>
      <w:r w:rsidRPr="005078D8">
        <w:rPr>
          <w:rFonts w:eastAsia="Calibri"/>
          <w:sz w:val="28"/>
          <w:szCs w:val="28"/>
          <w:lang w:val="ru-RU" w:eastAsia="en-US"/>
        </w:rPr>
        <w:t xml:space="preserve">Реализация подпрограммы осуществляется  муниципальными органами опеки и попечительства в соответствии с </w:t>
      </w:r>
      <w:r w:rsidRPr="005078D8">
        <w:rPr>
          <w:sz w:val="28"/>
          <w:szCs w:val="28"/>
          <w:lang w:val="ru-RU"/>
        </w:rPr>
        <w:t>Законом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33722C" w:rsidRPr="005078D8" w:rsidRDefault="0033722C" w:rsidP="00E2573C">
      <w:pPr>
        <w:ind w:firstLine="709"/>
        <w:jc w:val="both"/>
        <w:rPr>
          <w:sz w:val="28"/>
          <w:szCs w:val="28"/>
          <w:lang w:val="ru-RU"/>
        </w:rPr>
      </w:pPr>
      <w:r w:rsidRPr="005078D8">
        <w:rPr>
          <w:sz w:val="28"/>
          <w:szCs w:val="28"/>
          <w:lang w:val="ru-RU"/>
        </w:rPr>
        <w:t>Порядок реализации мероприятий, осуществляемых за счет средств федерального и регионального бюджетов</w:t>
      </w:r>
      <w:r w:rsidR="006E361F" w:rsidRPr="005078D8">
        <w:rPr>
          <w:sz w:val="28"/>
          <w:szCs w:val="28"/>
          <w:lang w:val="ru-RU"/>
        </w:rPr>
        <w:t>,</w:t>
      </w:r>
      <w:r w:rsidRPr="005078D8">
        <w:rPr>
          <w:sz w:val="28"/>
          <w:szCs w:val="28"/>
          <w:lang w:val="ru-RU"/>
        </w:rPr>
        <w:t xml:space="preserve"> регулируются соответствующими нормативно – правовыми документами.</w:t>
      </w:r>
    </w:p>
    <w:p w:rsidR="0033722C" w:rsidRPr="005078D8" w:rsidRDefault="0033722C" w:rsidP="00E2573C">
      <w:pPr>
        <w:ind w:firstLine="709"/>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33722C" w:rsidRPr="005078D8" w:rsidRDefault="0033722C" w:rsidP="00E2573C">
      <w:pPr>
        <w:ind w:firstLine="709"/>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rsidR="0033722C" w:rsidRPr="005078D8" w:rsidRDefault="0033722C" w:rsidP="00E2573C">
      <w:pPr>
        <w:ind w:firstLine="709"/>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33722C" w:rsidRPr="005078D8" w:rsidRDefault="0033722C" w:rsidP="00E2573C">
      <w:pPr>
        <w:ind w:firstLine="709"/>
        <w:jc w:val="both"/>
        <w:rPr>
          <w:sz w:val="28"/>
          <w:szCs w:val="28"/>
          <w:lang w:val="ru-RU"/>
        </w:rPr>
      </w:pPr>
      <w:r w:rsidRPr="005078D8">
        <w:rPr>
          <w:sz w:val="28"/>
          <w:szCs w:val="28"/>
          <w:lang w:val="ru-RU"/>
        </w:rPr>
        <w:t>Управление образования:</w:t>
      </w:r>
    </w:p>
    <w:p w:rsidR="0033722C" w:rsidRPr="005078D8" w:rsidRDefault="00C50131" w:rsidP="00E2573C">
      <w:pPr>
        <w:ind w:firstLine="709"/>
        <w:jc w:val="both"/>
        <w:rPr>
          <w:sz w:val="28"/>
          <w:szCs w:val="28"/>
          <w:lang w:val="ru-RU"/>
        </w:rPr>
      </w:pPr>
      <w:r w:rsidRPr="005078D8">
        <w:rPr>
          <w:sz w:val="28"/>
          <w:szCs w:val="28"/>
          <w:lang w:val="ru-RU"/>
        </w:rPr>
        <w:t>- </w:t>
      </w:r>
      <w:r w:rsidR="0033722C" w:rsidRPr="005078D8">
        <w:rPr>
          <w:sz w:val="28"/>
          <w:szCs w:val="28"/>
          <w:lang w:val="ru-RU"/>
        </w:rPr>
        <w:t>несет ответственность за ее реализацией, достижением конечных результатов, целевым и эффективным использованием финансовых средств;</w:t>
      </w:r>
    </w:p>
    <w:p w:rsidR="0033722C" w:rsidRPr="005078D8" w:rsidRDefault="00C50131" w:rsidP="00E2573C">
      <w:pPr>
        <w:ind w:firstLine="709"/>
        <w:jc w:val="both"/>
        <w:rPr>
          <w:sz w:val="28"/>
          <w:szCs w:val="28"/>
          <w:lang w:val="ru-RU"/>
        </w:rPr>
      </w:pPr>
      <w:r w:rsidRPr="005078D8">
        <w:rPr>
          <w:sz w:val="28"/>
          <w:szCs w:val="28"/>
          <w:lang w:val="ru-RU"/>
        </w:rPr>
        <w:t>- </w:t>
      </w:r>
      <w:r w:rsidR="0033722C" w:rsidRPr="005078D8">
        <w:rPr>
          <w:sz w:val="28"/>
          <w:szCs w:val="28"/>
          <w:lang w:val="ru-RU"/>
        </w:rPr>
        <w:t>координирует исполнение подпрограммных мероприятий, осуществляет контроль за ходом их реализации;</w:t>
      </w:r>
    </w:p>
    <w:p w:rsidR="0033722C" w:rsidRPr="005078D8" w:rsidRDefault="0033722C" w:rsidP="00E2573C">
      <w:pPr>
        <w:ind w:firstLine="709"/>
        <w:jc w:val="both"/>
        <w:rPr>
          <w:sz w:val="28"/>
          <w:szCs w:val="28"/>
          <w:lang w:val="ru-RU"/>
        </w:rPr>
      </w:pPr>
      <w:r w:rsidRPr="005078D8">
        <w:rPr>
          <w:sz w:val="28"/>
          <w:szCs w:val="28"/>
          <w:lang w:val="ru-RU"/>
        </w:rPr>
        <w:t>-</w:t>
      </w:r>
      <w:r w:rsidR="00C50131" w:rsidRPr="005078D8">
        <w:rPr>
          <w:sz w:val="28"/>
          <w:szCs w:val="28"/>
          <w:lang w:val="ru-RU"/>
        </w:rPr>
        <w:t> </w:t>
      </w:r>
      <w:r w:rsidRPr="005078D8">
        <w:rPr>
          <w:sz w:val="28"/>
          <w:szCs w:val="28"/>
          <w:lang w:val="ru-RU"/>
        </w:rPr>
        <w:t>запрашивает отчеты о реализации одного или нескольких мероприятий подпрограммы, курируемых соисполнителями подпрограммы;</w:t>
      </w:r>
    </w:p>
    <w:p w:rsidR="0033722C" w:rsidRPr="005078D8" w:rsidRDefault="00C50131" w:rsidP="00E2573C">
      <w:pPr>
        <w:ind w:firstLine="709"/>
        <w:jc w:val="both"/>
        <w:rPr>
          <w:sz w:val="28"/>
          <w:szCs w:val="28"/>
          <w:lang w:val="ru-RU"/>
        </w:rPr>
      </w:pPr>
      <w:r w:rsidRPr="005078D8">
        <w:rPr>
          <w:sz w:val="28"/>
          <w:szCs w:val="28"/>
          <w:lang w:val="ru-RU"/>
        </w:rPr>
        <w:t>- </w:t>
      </w:r>
      <w:r w:rsidR="0033722C" w:rsidRPr="005078D8">
        <w:rPr>
          <w:sz w:val="28"/>
          <w:szCs w:val="28"/>
          <w:lang w:val="ru-RU"/>
        </w:rPr>
        <w:t>в случае необходимости вносит изменения по согласованию с соисполнителями в подпрограмму в части текущего финансового года.</w:t>
      </w:r>
    </w:p>
    <w:p w:rsidR="00B9022F" w:rsidRPr="005078D8" w:rsidRDefault="00B9022F" w:rsidP="00E2573C">
      <w:pPr>
        <w:ind w:firstLine="709"/>
        <w:jc w:val="both"/>
        <w:rPr>
          <w:sz w:val="28"/>
          <w:szCs w:val="28"/>
          <w:lang w:val="ru-RU"/>
        </w:rPr>
      </w:pPr>
      <w:r w:rsidRPr="005078D8">
        <w:rPr>
          <w:sz w:val="28"/>
          <w:szCs w:val="28"/>
          <w:lang w:val="ru-RU"/>
        </w:rPr>
        <w:t>Предоставление отчетов о реализации подпрограммных мероприятий осуществляется управлением образования ежеквартально не позднее 10 числа второго месяца, следующего за отчетным кварталом.</w:t>
      </w:r>
    </w:p>
    <w:p w:rsidR="0033722C" w:rsidRPr="005078D8" w:rsidRDefault="00B9022F" w:rsidP="00E2573C">
      <w:pPr>
        <w:ind w:firstLine="709"/>
        <w:jc w:val="both"/>
        <w:rPr>
          <w:sz w:val="28"/>
          <w:szCs w:val="28"/>
          <w:lang w:val="ru-RU"/>
        </w:rPr>
      </w:pPr>
      <w:r w:rsidRPr="005078D8">
        <w:rPr>
          <w:sz w:val="28"/>
          <w:szCs w:val="28"/>
          <w:lang w:val="ru-RU"/>
        </w:rPr>
        <w:lastRenderedPageBreak/>
        <w:t>Отчет пр</w:t>
      </w:r>
      <w:r w:rsidR="00FF6F1F" w:rsidRPr="005078D8">
        <w:rPr>
          <w:sz w:val="28"/>
          <w:szCs w:val="28"/>
          <w:lang w:val="ru-RU"/>
        </w:rPr>
        <w:t xml:space="preserve">едоставляется в отдел экономического развития </w:t>
      </w:r>
      <w:r w:rsidRPr="005078D8">
        <w:rPr>
          <w:sz w:val="28"/>
          <w:szCs w:val="28"/>
          <w:lang w:val="ru-RU"/>
        </w:rPr>
        <w:t>администрации города Назарово по формам, определенным постановлением администрации города Назарово от 0</w:t>
      </w:r>
      <w:r w:rsidR="00D65EA1" w:rsidRPr="005078D8">
        <w:rPr>
          <w:sz w:val="28"/>
          <w:szCs w:val="28"/>
          <w:lang w:val="ru-RU"/>
        </w:rPr>
        <w:t>6</w:t>
      </w:r>
      <w:r w:rsidRPr="005078D8">
        <w:rPr>
          <w:sz w:val="28"/>
          <w:szCs w:val="28"/>
          <w:lang w:val="ru-RU"/>
        </w:rPr>
        <w:t>.</w:t>
      </w:r>
      <w:r w:rsidR="00D65EA1" w:rsidRPr="005078D8">
        <w:rPr>
          <w:sz w:val="28"/>
          <w:szCs w:val="28"/>
          <w:lang w:val="ru-RU"/>
        </w:rPr>
        <w:t>02</w:t>
      </w:r>
      <w:r w:rsidRPr="005078D8">
        <w:rPr>
          <w:sz w:val="28"/>
          <w:szCs w:val="28"/>
          <w:lang w:val="ru-RU"/>
        </w:rPr>
        <w:t>.20</w:t>
      </w:r>
      <w:r w:rsidR="00D65EA1" w:rsidRPr="005078D8">
        <w:rPr>
          <w:sz w:val="28"/>
          <w:szCs w:val="28"/>
          <w:lang w:val="ru-RU"/>
        </w:rPr>
        <w:t>20</w:t>
      </w:r>
      <w:r w:rsidRPr="005078D8">
        <w:rPr>
          <w:sz w:val="28"/>
          <w:szCs w:val="28"/>
          <w:lang w:val="ru-RU"/>
        </w:rPr>
        <w:t xml:space="preserve"> года № </w:t>
      </w:r>
      <w:r w:rsidR="00D65EA1" w:rsidRPr="005078D8">
        <w:rPr>
          <w:sz w:val="28"/>
          <w:szCs w:val="28"/>
          <w:lang w:val="ru-RU"/>
        </w:rPr>
        <w:t>131-п</w:t>
      </w:r>
      <w:r w:rsidRPr="005078D8">
        <w:rPr>
          <w:sz w:val="28"/>
          <w:szCs w:val="28"/>
          <w:lang w:val="ru-RU"/>
        </w:rPr>
        <w:t xml:space="preserve"> «Об утверждении Порядка принятия решений о разработке, формировании и реализации муниципальных программ города Назарово».</w:t>
      </w:r>
    </w:p>
    <w:p w:rsidR="0033722C" w:rsidRPr="005078D8" w:rsidRDefault="0033722C" w:rsidP="00E2573C">
      <w:pPr>
        <w:ind w:firstLine="851"/>
        <w:jc w:val="both"/>
        <w:rPr>
          <w:sz w:val="28"/>
          <w:szCs w:val="28"/>
          <w:lang w:val="ru-RU"/>
        </w:rPr>
      </w:pPr>
    </w:p>
    <w:p w:rsidR="00C50131" w:rsidRPr="005078D8" w:rsidRDefault="00C50131" w:rsidP="00E2573C">
      <w:pPr>
        <w:jc w:val="center"/>
        <w:rPr>
          <w:sz w:val="28"/>
          <w:szCs w:val="28"/>
          <w:lang w:val="ru-RU"/>
        </w:rPr>
      </w:pPr>
      <w:r w:rsidRPr="005078D8">
        <w:rPr>
          <w:sz w:val="28"/>
          <w:szCs w:val="28"/>
          <w:lang w:val="ru-RU"/>
        </w:rPr>
        <w:t>4. Характеристика основных мероприятий подпрограммы</w:t>
      </w:r>
    </w:p>
    <w:p w:rsidR="00D65EA1" w:rsidRPr="005078D8" w:rsidRDefault="00D65EA1" w:rsidP="00E2573C">
      <w:pPr>
        <w:jc w:val="center"/>
        <w:rPr>
          <w:sz w:val="28"/>
          <w:szCs w:val="28"/>
          <w:lang w:val="ru-RU"/>
        </w:rPr>
      </w:pPr>
    </w:p>
    <w:p w:rsidR="00E85B41" w:rsidRPr="005078D8" w:rsidRDefault="0033722C" w:rsidP="00E2573C">
      <w:pPr>
        <w:ind w:firstLine="709"/>
        <w:jc w:val="both"/>
        <w:rPr>
          <w:sz w:val="28"/>
          <w:szCs w:val="28"/>
          <w:lang w:val="ru-RU"/>
        </w:rPr>
      </w:pPr>
      <w:r w:rsidRPr="005078D8">
        <w:rPr>
          <w:sz w:val="28"/>
          <w:szCs w:val="28"/>
          <w:lang w:val="ru-RU"/>
        </w:rPr>
        <w:t>В рамках Подпрограммы  "</w:t>
      </w:r>
      <w:r w:rsidRPr="005078D8">
        <w:rPr>
          <w:kern w:val="32"/>
          <w:sz w:val="28"/>
          <w:szCs w:val="28"/>
          <w:lang w:val="ru-RU"/>
        </w:rPr>
        <w:t>Поддержка детей - сирот, детей, оставшихся без попечения родителей,  расширение практики применения семейных форм воспитания</w:t>
      </w:r>
      <w:r w:rsidRPr="005078D8">
        <w:rPr>
          <w:sz w:val="28"/>
          <w:szCs w:val="28"/>
          <w:lang w:val="ru-RU"/>
        </w:rPr>
        <w:t>" будут реализованы мероприятия, направленны</w:t>
      </w:r>
      <w:r w:rsidR="00E85B41" w:rsidRPr="005078D8">
        <w:rPr>
          <w:sz w:val="28"/>
          <w:szCs w:val="28"/>
          <w:lang w:val="ru-RU"/>
        </w:rPr>
        <w:t>е</w:t>
      </w:r>
      <w:r w:rsidRPr="005078D8">
        <w:rPr>
          <w:sz w:val="28"/>
          <w:szCs w:val="28"/>
          <w:lang w:val="ru-RU"/>
        </w:rPr>
        <w:t xml:space="preserve"> на выполнение поставленных подпрограммой задач</w:t>
      </w:r>
      <w:r w:rsidR="00E85B41" w:rsidRPr="005078D8">
        <w:rPr>
          <w:sz w:val="28"/>
          <w:szCs w:val="28"/>
          <w:lang w:val="ru-RU"/>
        </w:rPr>
        <w:t>.</w:t>
      </w:r>
    </w:p>
    <w:p w:rsidR="0033722C" w:rsidRPr="005078D8" w:rsidRDefault="00C50131" w:rsidP="00E2573C">
      <w:pPr>
        <w:pStyle w:val="ConsPlusNormal"/>
        <w:ind w:firstLine="708"/>
        <w:jc w:val="both"/>
        <w:rPr>
          <w:rFonts w:ascii="Times New Roman" w:hAnsi="Times New Roman" w:cs="Times New Roman"/>
          <w:sz w:val="28"/>
          <w:szCs w:val="28"/>
        </w:rPr>
      </w:pPr>
      <w:r w:rsidRPr="005078D8">
        <w:rPr>
          <w:rFonts w:ascii="Times New Roman" w:hAnsi="Times New Roman" w:cs="Times New Roman"/>
          <w:sz w:val="28"/>
          <w:szCs w:val="28"/>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04385A" w:rsidRPr="005078D8">
        <w:rPr>
          <w:rFonts w:ascii="Times New Roman" w:hAnsi="Times New Roman" w:cs="Times New Roman"/>
          <w:sz w:val="28"/>
          <w:szCs w:val="28"/>
        </w:rPr>
        <w:t xml:space="preserve">№ </w:t>
      </w:r>
      <w:r w:rsidR="00FF6F1F" w:rsidRPr="005078D8">
        <w:rPr>
          <w:rFonts w:ascii="Times New Roman" w:hAnsi="Times New Roman" w:cs="Times New Roman"/>
          <w:sz w:val="28"/>
          <w:szCs w:val="28"/>
        </w:rPr>
        <w:t>2 и № </w:t>
      </w:r>
      <w:r w:rsidR="00685243" w:rsidRPr="005078D8">
        <w:rPr>
          <w:rFonts w:ascii="Times New Roman" w:hAnsi="Times New Roman" w:cs="Times New Roman"/>
          <w:sz w:val="28"/>
          <w:szCs w:val="28"/>
        </w:rPr>
        <w:t>5</w:t>
      </w:r>
      <w:r w:rsidRPr="005078D8">
        <w:rPr>
          <w:rFonts w:ascii="Times New Roman" w:hAnsi="Times New Roman" w:cs="Times New Roman"/>
          <w:sz w:val="28"/>
          <w:szCs w:val="28"/>
        </w:rPr>
        <w:t xml:space="preserve"> к </w:t>
      </w:r>
      <w:r w:rsidR="00E85B41" w:rsidRPr="005078D8">
        <w:rPr>
          <w:rFonts w:ascii="Times New Roman" w:hAnsi="Times New Roman" w:cs="Times New Roman"/>
          <w:sz w:val="28"/>
          <w:szCs w:val="28"/>
        </w:rPr>
        <w:t>П</w:t>
      </w:r>
      <w:r w:rsidRPr="005078D8">
        <w:rPr>
          <w:rFonts w:ascii="Times New Roman" w:hAnsi="Times New Roman" w:cs="Times New Roman"/>
          <w:sz w:val="28"/>
          <w:szCs w:val="28"/>
        </w:rPr>
        <w:t>рограмме.</w:t>
      </w:r>
    </w:p>
    <w:p w:rsidR="00E85B41" w:rsidRPr="005078D8" w:rsidRDefault="00E85B41" w:rsidP="00E2573C">
      <w:pPr>
        <w:pStyle w:val="ConsPlusNormal"/>
        <w:ind w:firstLine="708"/>
        <w:jc w:val="both"/>
        <w:rPr>
          <w:rFonts w:ascii="Times New Roman" w:hAnsi="Times New Roman" w:cs="Times New Roman"/>
          <w:sz w:val="28"/>
          <w:szCs w:val="28"/>
        </w:rPr>
      </w:pPr>
    </w:p>
    <w:p w:rsidR="00920F48" w:rsidRPr="005078D8" w:rsidRDefault="00920F48" w:rsidP="00E2573C">
      <w:pPr>
        <w:jc w:val="center"/>
        <w:rPr>
          <w:kern w:val="32"/>
          <w:sz w:val="28"/>
          <w:szCs w:val="28"/>
          <w:lang w:val="ru-RU"/>
        </w:rPr>
      </w:pPr>
      <w:r w:rsidRPr="005078D8">
        <w:rPr>
          <w:kern w:val="32"/>
          <w:sz w:val="28"/>
          <w:szCs w:val="28"/>
          <w:lang w:val="ru-RU"/>
        </w:rPr>
        <w:t xml:space="preserve">Подпрограмма </w:t>
      </w:r>
      <w:r w:rsidR="009912DB" w:rsidRPr="005078D8">
        <w:rPr>
          <w:kern w:val="32"/>
          <w:sz w:val="28"/>
          <w:szCs w:val="28"/>
          <w:lang w:val="ru-RU"/>
        </w:rPr>
        <w:t>4</w:t>
      </w:r>
    </w:p>
    <w:p w:rsidR="00920F48" w:rsidRPr="005078D8" w:rsidRDefault="00920F48" w:rsidP="00E2573C">
      <w:pPr>
        <w:jc w:val="center"/>
        <w:rPr>
          <w:kern w:val="32"/>
          <w:sz w:val="28"/>
          <w:szCs w:val="28"/>
          <w:lang w:val="ru-RU"/>
        </w:rPr>
      </w:pPr>
      <w:r w:rsidRPr="005078D8">
        <w:rPr>
          <w:kern w:val="32"/>
          <w:sz w:val="28"/>
          <w:szCs w:val="28"/>
          <w:lang w:val="ru-RU"/>
        </w:rPr>
        <w:t xml:space="preserve"> «</w:t>
      </w:r>
      <w:r w:rsidRPr="005078D8">
        <w:rPr>
          <w:sz w:val="28"/>
          <w:szCs w:val="28"/>
          <w:lang w:val="ru-RU"/>
        </w:rPr>
        <w:t>Обеспечение реализации муниципальной программы и прочие мероприятия в области образования</w:t>
      </w:r>
      <w:r w:rsidRPr="005078D8">
        <w:rPr>
          <w:kern w:val="32"/>
          <w:sz w:val="28"/>
          <w:szCs w:val="28"/>
          <w:lang w:val="ru-RU"/>
        </w:rPr>
        <w:t>»</w:t>
      </w:r>
      <w:r w:rsidR="00E85B41" w:rsidRPr="005078D8">
        <w:rPr>
          <w:kern w:val="32"/>
          <w:sz w:val="28"/>
          <w:szCs w:val="28"/>
          <w:lang w:val="ru-RU"/>
        </w:rPr>
        <w:t xml:space="preserve">, реализуемая в рамках </w:t>
      </w:r>
      <w:r w:rsidR="00D65EA1" w:rsidRPr="005078D8">
        <w:rPr>
          <w:kern w:val="32"/>
          <w:sz w:val="28"/>
          <w:szCs w:val="28"/>
          <w:lang w:val="ru-RU"/>
        </w:rPr>
        <w:t xml:space="preserve">муниципальной программы </w:t>
      </w:r>
    </w:p>
    <w:p w:rsidR="00D65EA1" w:rsidRPr="005078D8" w:rsidRDefault="00D65EA1" w:rsidP="00E2573C">
      <w:pPr>
        <w:jc w:val="center"/>
        <w:rPr>
          <w:b/>
          <w:kern w:val="32"/>
          <w:sz w:val="16"/>
          <w:szCs w:val="16"/>
          <w:lang w:val="ru-RU"/>
        </w:rPr>
      </w:pPr>
    </w:p>
    <w:p w:rsidR="00920F48" w:rsidRPr="005078D8" w:rsidRDefault="00920F48" w:rsidP="00E2573C">
      <w:pPr>
        <w:jc w:val="center"/>
        <w:rPr>
          <w:kern w:val="32"/>
          <w:sz w:val="28"/>
          <w:szCs w:val="28"/>
          <w:lang w:val="ru-RU"/>
        </w:rPr>
      </w:pPr>
      <w:r w:rsidRPr="005078D8">
        <w:rPr>
          <w:kern w:val="32"/>
          <w:sz w:val="28"/>
          <w:szCs w:val="28"/>
          <w:lang w:val="ru-RU"/>
        </w:rPr>
        <w:t xml:space="preserve">Паспорт подпрограммы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229"/>
      </w:tblGrid>
      <w:tr w:rsidR="000A1CB8" w:rsidRPr="00B02EBA" w:rsidTr="0044553D">
        <w:trPr>
          <w:cantSplit/>
          <w:trHeight w:val="720"/>
        </w:trPr>
        <w:tc>
          <w:tcPr>
            <w:tcW w:w="2127" w:type="dxa"/>
          </w:tcPr>
          <w:p w:rsidR="00920F48" w:rsidRPr="005078D8" w:rsidRDefault="00920F48" w:rsidP="00E2573C">
            <w:pPr>
              <w:rPr>
                <w:sz w:val="26"/>
                <w:szCs w:val="26"/>
                <w:lang w:val="ru-RU"/>
              </w:rPr>
            </w:pPr>
            <w:r w:rsidRPr="005078D8">
              <w:rPr>
                <w:sz w:val="26"/>
                <w:szCs w:val="26"/>
                <w:lang w:val="ru-RU"/>
              </w:rPr>
              <w:t>Наименование подпрограммы</w:t>
            </w:r>
          </w:p>
        </w:tc>
        <w:tc>
          <w:tcPr>
            <w:tcW w:w="7229" w:type="dxa"/>
          </w:tcPr>
          <w:p w:rsidR="00920F48" w:rsidRPr="005078D8" w:rsidRDefault="00920F48" w:rsidP="00E2573C">
            <w:pPr>
              <w:jc w:val="both"/>
              <w:rPr>
                <w:kern w:val="32"/>
                <w:sz w:val="26"/>
                <w:szCs w:val="26"/>
                <w:lang w:val="ru-RU"/>
              </w:rPr>
            </w:pPr>
            <w:r w:rsidRPr="005078D8">
              <w:rPr>
                <w:sz w:val="26"/>
                <w:szCs w:val="26"/>
                <w:lang w:val="ru-RU"/>
              </w:rPr>
              <w:t>«Обеспечение реализации муниципальной программы и прочие мероприятия в области образования» (далее – подпрограмма)</w:t>
            </w:r>
          </w:p>
        </w:tc>
      </w:tr>
      <w:tr w:rsidR="000A1CB8" w:rsidRPr="00B02EBA" w:rsidTr="0044553D">
        <w:trPr>
          <w:cantSplit/>
          <w:trHeight w:val="720"/>
        </w:trPr>
        <w:tc>
          <w:tcPr>
            <w:tcW w:w="2127" w:type="dxa"/>
          </w:tcPr>
          <w:p w:rsidR="00920F48" w:rsidRPr="005078D8" w:rsidRDefault="00920F48" w:rsidP="00D65EA1">
            <w:pPr>
              <w:rPr>
                <w:sz w:val="26"/>
                <w:szCs w:val="26"/>
                <w:lang w:val="ru-RU"/>
              </w:rPr>
            </w:pPr>
            <w:r w:rsidRPr="005078D8">
              <w:rPr>
                <w:sz w:val="26"/>
                <w:szCs w:val="26"/>
                <w:lang w:val="ru-RU"/>
              </w:rPr>
              <w:t>Исполнител</w:t>
            </w:r>
            <w:r w:rsidR="00D65EA1" w:rsidRPr="005078D8">
              <w:rPr>
                <w:sz w:val="26"/>
                <w:szCs w:val="26"/>
                <w:lang w:val="ru-RU"/>
              </w:rPr>
              <w:t>и мероприятий</w:t>
            </w:r>
            <w:r w:rsidRPr="005078D8">
              <w:rPr>
                <w:sz w:val="26"/>
                <w:szCs w:val="26"/>
                <w:lang w:val="ru-RU"/>
              </w:rPr>
              <w:t xml:space="preserve"> подпрограммы</w:t>
            </w:r>
          </w:p>
        </w:tc>
        <w:tc>
          <w:tcPr>
            <w:tcW w:w="7229" w:type="dxa"/>
          </w:tcPr>
          <w:p w:rsidR="00920F48" w:rsidRPr="005078D8" w:rsidRDefault="00920F48" w:rsidP="00E2573C">
            <w:pPr>
              <w:jc w:val="both"/>
              <w:rPr>
                <w:sz w:val="26"/>
                <w:szCs w:val="26"/>
                <w:lang w:val="ru-RU"/>
              </w:rPr>
            </w:pPr>
            <w:r w:rsidRPr="005078D8">
              <w:rPr>
                <w:kern w:val="32"/>
                <w:sz w:val="26"/>
                <w:szCs w:val="26"/>
                <w:lang w:val="ru-RU"/>
              </w:rPr>
              <w:t>Управление образования администрации г.</w:t>
            </w:r>
            <w:r w:rsidR="008342AF" w:rsidRPr="005078D8">
              <w:rPr>
                <w:kern w:val="32"/>
                <w:sz w:val="26"/>
                <w:szCs w:val="26"/>
                <w:lang w:val="ru-RU"/>
              </w:rPr>
              <w:t> </w:t>
            </w:r>
            <w:r w:rsidRPr="005078D8">
              <w:rPr>
                <w:kern w:val="32"/>
                <w:sz w:val="26"/>
                <w:szCs w:val="26"/>
                <w:lang w:val="ru-RU"/>
              </w:rPr>
              <w:t>Назарово</w:t>
            </w:r>
          </w:p>
        </w:tc>
      </w:tr>
      <w:tr w:rsidR="000A1CB8" w:rsidRPr="00B02EBA" w:rsidTr="0044553D">
        <w:trPr>
          <w:cantSplit/>
          <w:trHeight w:val="720"/>
        </w:trPr>
        <w:tc>
          <w:tcPr>
            <w:tcW w:w="2127" w:type="dxa"/>
          </w:tcPr>
          <w:p w:rsidR="00920F48" w:rsidRPr="005078D8" w:rsidRDefault="00920F48" w:rsidP="00E2573C">
            <w:pPr>
              <w:rPr>
                <w:sz w:val="26"/>
                <w:szCs w:val="26"/>
                <w:lang w:val="ru-RU"/>
              </w:rPr>
            </w:pPr>
            <w:r w:rsidRPr="005078D8">
              <w:rPr>
                <w:sz w:val="26"/>
                <w:szCs w:val="26"/>
                <w:lang w:val="ru-RU"/>
              </w:rPr>
              <w:t>Цель подпрограммы</w:t>
            </w:r>
          </w:p>
        </w:tc>
        <w:tc>
          <w:tcPr>
            <w:tcW w:w="7229" w:type="dxa"/>
          </w:tcPr>
          <w:p w:rsidR="00920F48" w:rsidRPr="005078D8" w:rsidRDefault="008342AF" w:rsidP="00E2573C">
            <w:pPr>
              <w:ind w:left="33"/>
              <w:rPr>
                <w:sz w:val="26"/>
                <w:szCs w:val="26"/>
                <w:lang w:val="ru-RU"/>
              </w:rPr>
            </w:pPr>
            <w:r w:rsidRPr="005078D8">
              <w:rPr>
                <w:sz w:val="26"/>
                <w:szCs w:val="26"/>
                <w:lang w:val="ru-RU"/>
              </w:rPr>
              <w:t>С</w:t>
            </w:r>
            <w:r w:rsidR="00920F48" w:rsidRPr="005078D8">
              <w:rPr>
                <w:sz w:val="26"/>
                <w:szCs w:val="26"/>
                <w:lang w:val="ru-RU"/>
              </w:rPr>
              <w:t>оздание условий для эффективного управления отраслью</w:t>
            </w:r>
          </w:p>
        </w:tc>
      </w:tr>
      <w:tr w:rsidR="000A1CB8" w:rsidRPr="00B02EBA" w:rsidTr="0044553D">
        <w:trPr>
          <w:cantSplit/>
          <w:trHeight w:val="720"/>
        </w:trPr>
        <w:tc>
          <w:tcPr>
            <w:tcW w:w="2127" w:type="dxa"/>
          </w:tcPr>
          <w:p w:rsidR="00920F48" w:rsidRPr="005078D8" w:rsidRDefault="00920F48" w:rsidP="00E2573C">
            <w:pPr>
              <w:rPr>
                <w:sz w:val="26"/>
                <w:szCs w:val="26"/>
                <w:lang w:val="ru-RU"/>
              </w:rPr>
            </w:pPr>
            <w:r w:rsidRPr="005078D8">
              <w:rPr>
                <w:sz w:val="26"/>
                <w:szCs w:val="26"/>
                <w:lang w:val="ru-RU"/>
              </w:rPr>
              <w:t>Задачи  подпрограммы</w:t>
            </w:r>
          </w:p>
        </w:tc>
        <w:tc>
          <w:tcPr>
            <w:tcW w:w="7229" w:type="dxa"/>
          </w:tcPr>
          <w:p w:rsidR="00920F48" w:rsidRPr="005078D8" w:rsidRDefault="00D1716F" w:rsidP="00E2573C">
            <w:pPr>
              <w:ind w:left="-108"/>
              <w:jc w:val="both"/>
              <w:rPr>
                <w:sz w:val="26"/>
                <w:szCs w:val="26"/>
                <w:lang w:val="ru-RU"/>
              </w:rPr>
            </w:pPr>
            <w:r w:rsidRPr="005078D8">
              <w:rPr>
                <w:sz w:val="26"/>
                <w:szCs w:val="26"/>
                <w:lang w:val="ru-RU"/>
              </w:rPr>
              <w:t>1.</w:t>
            </w:r>
            <w:r w:rsidR="00E154D2" w:rsidRPr="005078D8">
              <w:rPr>
                <w:sz w:val="26"/>
                <w:szCs w:val="26"/>
                <w:lang w:val="ru-RU"/>
              </w:rPr>
              <w:t> </w:t>
            </w:r>
            <w:r w:rsidR="00920F48" w:rsidRPr="005078D8">
              <w:rPr>
                <w:sz w:val="26"/>
                <w:szCs w:val="26"/>
                <w:lang w:val="ru-RU"/>
              </w:rPr>
              <w:t xml:space="preserve">Организация деятельности аппарата управления образования и </w:t>
            </w:r>
            <w:r w:rsidR="002A6599" w:rsidRPr="005078D8">
              <w:rPr>
                <w:sz w:val="26"/>
                <w:szCs w:val="26"/>
                <w:lang w:val="ru-RU"/>
              </w:rPr>
              <w:t>организаций</w:t>
            </w:r>
            <w:r w:rsidR="00920F48" w:rsidRPr="005078D8">
              <w:rPr>
                <w:sz w:val="26"/>
                <w:szCs w:val="26"/>
                <w:lang w:val="ru-RU"/>
              </w:rPr>
              <w:t xml:space="preserve">, обеспечивающих деятельность образовательных </w:t>
            </w:r>
            <w:r w:rsidR="002A6599" w:rsidRPr="005078D8">
              <w:rPr>
                <w:sz w:val="26"/>
                <w:szCs w:val="26"/>
                <w:lang w:val="ru-RU"/>
              </w:rPr>
              <w:t>организаций</w:t>
            </w:r>
            <w:r w:rsidR="00920F48" w:rsidRPr="005078D8">
              <w:rPr>
                <w:sz w:val="26"/>
                <w:szCs w:val="26"/>
                <w:lang w:val="ru-RU"/>
              </w:rPr>
              <w:t>, направленной на эффективное управление отраслью;</w:t>
            </w:r>
          </w:p>
          <w:p w:rsidR="00920F48" w:rsidRPr="005078D8" w:rsidRDefault="00D1716F" w:rsidP="00E2573C">
            <w:pPr>
              <w:ind w:left="-108"/>
              <w:jc w:val="both"/>
              <w:rPr>
                <w:sz w:val="26"/>
                <w:szCs w:val="26"/>
                <w:lang w:val="ru-RU"/>
              </w:rPr>
            </w:pPr>
            <w:r w:rsidRPr="005078D8">
              <w:rPr>
                <w:sz w:val="26"/>
                <w:szCs w:val="26"/>
                <w:lang w:val="ru-RU"/>
              </w:rPr>
              <w:t>2.</w:t>
            </w:r>
            <w:r w:rsidR="00E154D2" w:rsidRPr="005078D8">
              <w:rPr>
                <w:sz w:val="26"/>
                <w:szCs w:val="26"/>
                <w:lang w:val="ru-RU"/>
              </w:rPr>
              <w:t> </w:t>
            </w:r>
            <w:r w:rsidR="00920F48" w:rsidRPr="005078D8">
              <w:rPr>
                <w:sz w:val="26"/>
                <w:szCs w:val="26"/>
                <w:lang w:val="ru-RU"/>
              </w:rPr>
              <w:t xml:space="preserve">Обеспечение соблюдения требований законодательства Российской Федерации в сфере образования </w:t>
            </w:r>
            <w:r w:rsidR="002A6599" w:rsidRPr="005078D8">
              <w:rPr>
                <w:sz w:val="26"/>
                <w:szCs w:val="26"/>
                <w:lang w:val="ru-RU"/>
              </w:rPr>
              <w:t>организаци</w:t>
            </w:r>
            <w:r w:rsidR="008342AF" w:rsidRPr="005078D8">
              <w:rPr>
                <w:sz w:val="26"/>
                <w:szCs w:val="26"/>
                <w:lang w:val="ru-RU"/>
              </w:rPr>
              <w:t>я</w:t>
            </w:r>
            <w:r w:rsidR="00920F48" w:rsidRPr="005078D8">
              <w:rPr>
                <w:sz w:val="26"/>
                <w:szCs w:val="26"/>
                <w:lang w:val="ru-RU"/>
              </w:rPr>
              <w:t>ми, осуществляющими образовательную деятельность на территории города Назарово.</w:t>
            </w:r>
          </w:p>
        </w:tc>
      </w:tr>
      <w:tr w:rsidR="000A1CB8" w:rsidRPr="00B02EBA" w:rsidTr="0044553D">
        <w:trPr>
          <w:cantSplit/>
          <w:trHeight w:val="720"/>
        </w:trPr>
        <w:tc>
          <w:tcPr>
            <w:tcW w:w="2127" w:type="dxa"/>
          </w:tcPr>
          <w:p w:rsidR="0037315A" w:rsidRPr="005078D8" w:rsidRDefault="0037315A" w:rsidP="00E2573C">
            <w:pPr>
              <w:rPr>
                <w:sz w:val="26"/>
                <w:szCs w:val="26"/>
                <w:lang w:val="ru-RU"/>
              </w:rPr>
            </w:pPr>
            <w:r w:rsidRPr="005078D8">
              <w:rPr>
                <w:sz w:val="26"/>
                <w:szCs w:val="26"/>
                <w:lang w:val="ru-RU"/>
              </w:rPr>
              <w:t>Показатели результативности подпрограммы</w:t>
            </w:r>
          </w:p>
        </w:tc>
        <w:tc>
          <w:tcPr>
            <w:tcW w:w="7229" w:type="dxa"/>
          </w:tcPr>
          <w:p w:rsidR="0037315A" w:rsidRPr="005078D8" w:rsidRDefault="0044553D" w:rsidP="00E2573C">
            <w:pPr>
              <w:ind w:left="40"/>
              <w:jc w:val="both"/>
              <w:rPr>
                <w:sz w:val="26"/>
                <w:szCs w:val="26"/>
                <w:lang w:val="ru-RU"/>
              </w:rPr>
            </w:pPr>
            <w:r w:rsidRPr="005078D8">
              <w:rPr>
                <w:sz w:val="26"/>
                <w:szCs w:val="26"/>
                <w:lang w:val="ru-RU"/>
              </w:rPr>
              <w:t>- с</w:t>
            </w:r>
            <w:r w:rsidR="0037315A" w:rsidRPr="005078D8">
              <w:rPr>
                <w:sz w:val="26"/>
                <w:szCs w:val="26"/>
                <w:lang w:val="ru-RU"/>
              </w:rPr>
              <w:t xml:space="preserve">воевременное доведение управлением образования администрации г.Назарово лимитов бюджетных обязательств до подведомственных учреждений, предусмотренных решением о бюджете за отчетный год в первоначальной редакции: к </w:t>
            </w:r>
            <w:r w:rsidR="00FD742B" w:rsidRPr="005078D8">
              <w:rPr>
                <w:sz w:val="26"/>
                <w:szCs w:val="26"/>
                <w:lang w:val="ru-RU"/>
              </w:rPr>
              <w:t>202</w:t>
            </w:r>
            <w:r w:rsidR="00B16665">
              <w:rPr>
                <w:sz w:val="26"/>
                <w:szCs w:val="26"/>
                <w:lang w:val="ru-RU"/>
              </w:rPr>
              <w:t>4</w:t>
            </w:r>
            <w:r w:rsidR="0037315A" w:rsidRPr="005078D8">
              <w:rPr>
                <w:sz w:val="26"/>
                <w:szCs w:val="26"/>
                <w:lang w:val="ru-RU"/>
              </w:rPr>
              <w:t> г. –5 баллов;</w:t>
            </w:r>
          </w:p>
          <w:p w:rsidR="0037315A" w:rsidRPr="005078D8" w:rsidRDefault="0044553D" w:rsidP="00E2573C">
            <w:pPr>
              <w:ind w:left="40"/>
              <w:jc w:val="both"/>
              <w:rPr>
                <w:sz w:val="26"/>
                <w:szCs w:val="26"/>
                <w:lang w:val="ru-RU"/>
              </w:rPr>
            </w:pPr>
            <w:r w:rsidRPr="005078D8">
              <w:rPr>
                <w:sz w:val="26"/>
                <w:szCs w:val="26"/>
                <w:lang w:val="ru-RU"/>
              </w:rPr>
              <w:t>- с</w:t>
            </w:r>
            <w:r w:rsidR="0037315A" w:rsidRPr="005078D8">
              <w:rPr>
                <w:sz w:val="26"/>
                <w:szCs w:val="26"/>
                <w:lang w:val="ru-RU"/>
              </w:rPr>
              <w:t xml:space="preserve">облюдение сроков предоставления годовой бюджетной отчетности к </w:t>
            </w:r>
            <w:r w:rsidR="00FD742B" w:rsidRPr="005078D8">
              <w:rPr>
                <w:sz w:val="26"/>
                <w:szCs w:val="26"/>
                <w:lang w:val="ru-RU"/>
              </w:rPr>
              <w:t>202</w:t>
            </w:r>
            <w:r w:rsidR="00B16665">
              <w:rPr>
                <w:sz w:val="26"/>
                <w:szCs w:val="26"/>
                <w:lang w:val="ru-RU"/>
              </w:rPr>
              <w:t>4</w:t>
            </w:r>
            <w:r w:rsidR="0037315A" w:rsidRPr="005078D8">
              <w:rPr>
                <w:sz w:val="26"/>
                <w:szCs w:val="26"/>
                <w:lang w:val="ru-RU"/>
              </w:rPr>
              <w:t xml:space="preserve"> г. – 5 баллов;</w:t>
            </w:r>
          </w:p>
          <w:p w:rsidR="0037315A" w:rsidRPr="005078D8" w:rsidRDefault="0044553D" w:rsidP="00E2573C">
            <w:pPr>
              <w:ind w:left="40"/>
              <w:jc w:val="both"/>
              <w:rPr>
                <w:sz w:val="26"/>
                <w:szCs w:val="26"/>
                <w:lang w:val="ru-RU"/>
              </w:rPr>
            </w:pPr>
            <w:r w:rsidRPr="005078D8">
              <w:rPr>
                <w:sz w:val="26"/>
                <w:szCs w:val="26"/>
                <w:lang w:val="ru-RU"/>
              </w:rPr>
              <w:t>- с</w:t>
            </w:r>
            <w:r w:rsidR="0037315A" w:rsidRPr="005078D8">
              <w:rPr>
                <w:sz w:val="26"/>
                <w:szCs w:val="26"/>
                <w:lang w:val="ru-RU"/>
              </w:rPr>
              <w:t xml:space="preserve">воевременность утверждения муниципальных заданий подведомственным управлению образования учреждениям </w:t>
            </w:r>
            <w:r w:rsidRPr="005078D8">
              <w:rPr>
                <w:sz w:val="26"/>
                <w:szCs w:val="26"/>
                <w:lang w:val="ru-RU"/>
              </w:rPr>
              <w:t xml:space="preserve">ежегодно - </w:t>
            </w:r>
            <w:r w:rsidR="0037315A" w:rsidRPr="005078D8">
              <w:rPr>
                <w:sz w:val="26"/>
                <w:szCs w:val="26"/>
                <w:lang w:val="ru-RU"/>
              </w:rPr>
              <w:t>5 баллов.</w:t>
            </w:r>
          </w:p>
        </w:tc>
      </w:tr>
      <w:tr w:rsidR="000A1CB8" w:rsidRPr="005078D8" w:rsidTr="0044553D">
        <w:trPr>
          <w:cantSplit/>
          <w:trHeight w:val="906"/>
        </w:trPr>
        <w:tc>
          <w:tcPr>
            <w:tcW w:w="2127" w:type="dxa"/>
          </w:tcPr>
          <w:p w:rsidR="00C50131" w:rsidRPr="005078D8" w:rsidRDefault="00C50131" w:rsidP="00E2573C">
            <w:pPr>
              <w:rPr>
                <w:sz w:val="26"/>
                <w:szCs w:val="26"/>
                <w:lang w:val="ru-RU"/>
              </w:rPr>
            </w:pPr>
            <w:r w:rsidRPr="005078D8">
              <w:rPr>
                <w:sz w:val="26"/>
                <w:szCs w:val="26"/>
                <w:lang w:val="ru-RU"/>
              </w:rPr>
              <w:lastRenderedPageBreak/>
              <w:t>Этапы и сроки реализации подпрограммы</w:t>
            </w:r>
          </w:p>
        </w:tc>
        <w:tc>
          <w:tcPr>
            <w:tcW w:w="7229" w:type="dxa"/>
          </w:tcPr>
          <w:p w:rsidR="00C50131" w:rsidRPr="005078D8" w:rsidRDefault="00FD742B" w:rsidP="00E2573C">
            <w:pPr>
              <w:jc w:val="both"/>
              <w:rPr>
                <w:bCs/>
                <w:sz w:val="26"/>
                <w:szCs w:val="26"/>
                <w:lang w:val="ru-RU"/>
              </w:rPr>
            </w:pPr>
            <w:r w:rsidRPr="005078D8">
              <w:rPr>
                <w:bCs/>
                <w:sz w:val="26"/>
                <w:szCs w:val="26"/>
                <w:lang w:val="ru-RU"/>
              </w:rPr>
              <w:t>202</w:t>
            </w:r>
            <w:r w:rsidR="00B16665">
              <w:rPr>
                <w:bCs/>
                <w:sz w:val="26"/>
                <w:szCs w:val="26"/>
                <w:lang w:val="ru-RU"/>
              </w:rPr>
              <w:t>2</w:t>
            </w:r>
            <w:r w:rsidR="00C50131" w:rsidRPr="005078D8">
              <w:rPr>
                <w:bCs/>
                <w:sz w:val="26"/>
                <w:szCs w:val="26"/>
                <w:lang w:val="ru-RU"/>
              </w:rPr>
              <w:t xml:space="preserve"> - </w:t>
            </w:r>
            <w:r w:rsidRPr="005078D8">
              <w:rPr>
                <w:bCs/>
                <w:sz w:val="26"/>
                <w:szCs w:val="26"/>
                <w:lang w:val="ru-RU"/>
              </w:rPr>
              <w:t>202</w:t>
            </w:r>
            <w:r w:rsidR="00B16665">
              <w:rPr>
                <w:bCs/>
                <w:sz w:val="26"/>
                <w:szCs w:val="26"/>
                <w:lang w:val="ru-RU"/>
              </w:rPr>
              <w:t>4</w:t>
            </w:r>
            <w:r w:rsidR="00C50131" w:rsidRPr="005078D8">
              <w:rPr>
                <w:bCs/>
                <w:sz w:val="26"/>
                <w:szCs w:val="26"/>
                <w:lang w:val="ru-RU"/>
              </w:rPr>
              <w:t xml:space="preserve"> годы</w:t>
            </w:r>
          </w:p>
          <w:p w:rsidR="0044553D" w:rsidRPr="005078D8" w:rsidRDefault="0044553D" w:rsidP="00E2573C">
            <w:pPr>
              <w:jc w:val="both"/>
              <w:rPr>
                <w:bCs/>
                <w:sz w:val="26"/>
                <w:szCs w:val="26"/>
                <w:lang w:val="ru-RU"/>
              </w:rPr>
            </w:pPr>
          </w:p>
          <w:p w:rsidR="0044553D" w:rsidRPr="005078D8" w:rsidRDefault="0044553D" w:rsidP="00E2573C">
            <w:pPr>
              <w:jc w:val="both"/>
              <w:rPr>
                <w:bCs/>
                <w:sz w:val="26"/>
                <w:szCs w:val="26"/>
                <w:lang w:val="ru-RU"/>
              </w:rPr>
            </w:pPr>
          </w:p>
        </w:tc>
      </w:tr>
      <w:tr w:rsidR="003941AA" w:rsidRPr="00DA1186" w:rsidTr="0044553D">
        <w:trPr>
          <w:cantSplit/>
          <w:trHeight w:val="3720"/>
        </w:trPr>
        <w:tc>
          <w:tcPr>
            <w:tcW w:w="2127" w:type="dxa"/>
          </w:tcPr>
          <w:p w:rsidR="003941AA" w:rsidRPr="005078D8" w:rsidRDefault="003941AA" w:rsidP="00E2573C">
            <w:pPr>
              <w:rPr>
                <w:sz w:val="26"/>
                <w:szCs w:val="26"/>
                <w:lang w:val="ru-RU"/>
              </w:rPr>
            </w:pPr>
            <w:r w:rsidRPr="005078D8">
              <w:rPr>
                <w:iCs/>
                <w:sz w:val="26"/>
                <w:szCs w:val="26"/>
                <w:lang w:val="ru-RU"/>
              </w:rPr>
              <w:t>Объемы и источники финансирования подпрограммы</w:t>
            </w:r>
          </w:p>
        </w:tc>
        <w:tc>
          <w:tcPr>
            <w:tcW w:w="7229" w:type="dxa"/>
          </w:tcPr>
          <w:p w:rsidR="003941AA" w:rsidRPr="005078D8" w:rsidRDefault="003941AA" w:rsidP="00E2573C">
            <w:pPr>
              <w:jc w:val="both"/>
              <w:rPr>
                <w:sz w:val="26"/>
                <w:szCs w:val="26"/>
                <w:lang w:val="ru-RU"/>
              </w:rPr>
            </w:pPr>
            <w:r w:rsidRPr="005078D8">
              <w:rPr>
                <w:sz w:val="26"/>
                <w:szCs w:val="26"/>
                <w:lang w:val="ru-RU"/>
              </w:rPr>
              <w:t>Всего по подпрограмме на 202</w:t>
            </w:r>
            <w:r w:rsidR="00B16665">
              <w:rPr>
                <w:sz w:val="26"/>
                <w:szCs w:val="26"/>
                <w:lang w:val="ru-RU"/>
              </w:rPr>
              <w:t>2</w:t>
            </w:r>
            <w:r w:rsidRPr="005078D8">
              <w:rPr>
                <w:sz w:val="26"/>
                <w:szCs w:val="26"/>
                <w:lang w:val="ru-RU"/>
              </w:rPr>
              <w:t xml:space="preserve"> - 202</w:t>
            </w:r>
            <w:r w:rsidR="00B16665">
              <w:rPr>
                <w:sz w:val="26"/>
                <w:szCs w:val="26"/>
                <w:lang w:val="ru-RU"/>
              </w:rPr>
              <w:t>4</w:t>
            </w:r>
            <w:r w:rsidRPr="005078D8">
              <w:rPr>
                <w:sz w:val="26"/>
                <w:szCs w:val="26"/>
                <w:lang w:val="ru-RU"/>
              </w:rPr>
              <w:t xml:space="preserve"> годы предусмотрено</w:t>
            </w:r>
          </w:p>
          <w:p w:rsidR="00DA1186" w:rsidRPr="005078D8" w:rsidRDefault="00DA1186" w:rsidP="00DA1186">
            <w:pPr>
              <w:jc w:val="both"/>
              <w:rPr>
                <w:sz w:val="26"/>
                <w:szCs w:val="26"/>
                <w:lang w:val="ru-RU"/>
              </w:rPr>
            </w:pPr>
            <w:r>
              <w:rPr>
                <w:sz w:val="26"/>
                <w:szCs w:val="26"/>
                <w:lang w:val="ru-RU"/>
              </w:rPr>
              <w:t>142 471,29000</w:t>
            </w:r>
            <w:r w:rsidRPr="005078D8">
              <w:rPr>
                <w:sz w:val="26"/>
                <w:szCs w:val="26"/>
                <w:lang w:val="ru-RU"/>
              </w:rPr>
              <w:t xml:space="preserve"> тыс.</w:t>
            </w:r>
            <w:r w:rsidRPr="005078D8">
              <w:rPr>
                <w:sz w:val="26"/>
                <w:szCs w:val="26"/>
              </w:rPr>
              <w:t> </w:t>
            </w:r>
            <w:r w:rsidRPr="005078D8">
              <w:rPr>
                <w:sz w:val="26"/>
                <w:szCs w:val="26"/>
                <w:lang w:val="ru-RU"/>
              </w:rPr>
              <w:t>руб., в том числе по годам:</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47 490,43000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47 490,43000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47 490,43000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по источникам финансирования:</w:t>
            </w:r>
          </w:p>
          <w:p w:rsidR="00DA1186" w:rsidRPr="005078D8" w:rsidRDefault="00DA1186" w:rsidP="00DA11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DA1186" w:rsidRPr="005078D8" w:rsidRDefault="00DA1186" w:rsidP="00DA11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4 713,63000</w:t>
            </w:r>
            <w:r w:rsidRPr="005078D8">
              <w:rPr>
                <w:rFonts w:ascii="Times New Roman" w:hAnsi="Times New Roman" w:cs="Times New Roman"/>
                <w:sz w:val="26"/>
                <w:szCs w:val="26"/>
              </w:rPr>
              <w:t xml:space="preserve"> тыс. руб. в том числе:</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1 571,21000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1 571,21000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1 571,21000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 xml:space="preserve">137 757,66000 </w:t>
            </w:r>
            <w:r w:rsidRPr="005078D8">
              <w:rPr>
                <w:rFonts w:ascii="Times New Roman" w:hAnsi="Times New Roman" w:cs="Times New Roman"/>
                <w:sz w:val="26"/>
                <w:szCs w:val="26"/>
              </w:rPr>
              <w:t>тыс. руб. в том числе:</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w:t>
            </w:r>
            <w:r>
              <w:rPr>
                <w:sz w:val="26"/>
                <w:szCs w:val="26"/>
                <w:lang w:val="ru-RU"/>
              </w:rPr>
              <w:t>45 919,22000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w:t>
            </w:r>
            <w:r>
              <w:rPr>
                <w:sz w:val="26"/>
                <w:szCs w:val="26"/>
                <w:lang w:val="ru-RU"/>
              </w:rPr>
              <w:t>45 919,22000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4</w:t>
            </w:r>
            <w:r w:rsidRPr="005078D8">
              <w:rPr>
                <w:sz w:val="26"/>
                <w:szCs w:val="26"/>
                <w:lang w:val="ru-RU"/>
              </w:rPr>
              <w:t xml:space="preserve"> год – </w:t>
            </w:r>
            <w:r>
              <w:rPr>
                <w:sz w:val="26"/>
                <w:szCs w:val="26"/>
                <w:lang w:val="ru-RU"/>
              </w:rPr>
              <w:t>45 919,22000</w:t>
            </w:r>
            <w:r w:rsidRPr="005078D8">
              <w:rPr>
                <w:sz w:val="26"/>
                <w:szCs w:val="26"/>
                <w:lang w:val="ru-RU"/>
              </w:rPr>
              <w:t xml:space="preserve"> тыс.</w:t>
            </w:r>
            <w:r w:rsidRPr="005078D8">
              <w:rPr>
                <w:sz w:val="26"/>
                <w:szCs w:val="26"/>
              </w:rPr>
              <w:t> </w:t>
            </w:r>
            <w:r w:rsidRPr="005078D8">
              <w:rPr>
                <w:sz w:val="26"/>
                <w:szCs w:val="26"/>
                <w:lang w:val="ru-RU"/>
              </w:rPr>
              <w:t>руб.</w:t>
            </w:r>
          </w:p>
          <w:p w:rsidR="00DA1186" w:rsidRPr="005078D8" w:rsidRDefault="00DA1186" w:rsidP="00DA1186">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0,00000 тыс. руб. в том числе:</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2</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DA1186" w:rsidRPr="005078D8" w:rsidRDefault="00DA1186" w:rsidP="00DA1186">
            <w:pPr>
              <w:jc w:val="both"/>
              <w:rPr>
                <w:sz w:val="26"/>
                <w:szCs w:val="26"/>
                <w:lang w:val="ru-RU"/>
              </w:rPr>
            </w:pPr>
            <w:r w:rsidRPr="005078D8">
              <w:rPr>
                <w:sz w:val="26"/>
                <w:szCs w:val="26"/>
                <w:lang w:val="ru-RU"/>
              </w:rPr>
              <w:t>202</w:t>
            </w:r>
            <w:r>
              <w:rPr>
                <w:sz w:val="26"/>
                <w:szCs w:val="26"/>
                <w:lang w:val="ru-RU"/>
              </w:rPr>
              <w:t>3</w:t>
            </w:r>
            <w:r w:rsidRPr="005078D8">
              <w:rPr>
                <w:sz w:val="26"/>
                <w:szCs w:val="26"/>
                <w:lang w:val="ru-RU"/>
              </w:rPr>
              <w:t xml:space="preserve"> год – 0,00000 тыс.</w:t>
            </w:r>
            <w:r w:rsidRPr="005078D8">
              <w:rPr>
                <w:sz w:val="26"/>
                <w:szCs w:val="26"/>
              </w:rPr>
              <w:t> </w:t>
            </w:r>
            <w:r w:rsidRPr="005078D8">
              <w:rPr>
                <w:sz w:val="26"/>
                <w:szCs w:val="26"/>
                <w:lang w:val="ru-RU"/>
              </w:rPr>
              <w:t>руб.;</w:t>
            </w:r>
          </w:p>
          <w:p w:rsidR="00AD540A" w:rsidRPr="005078D8" w:rsidRDefault="00DA1186" w:rsidP="00DA1186">
            <w:pPr>
              <w:jc w:val="both"/>
              <w:rPr>
                <w:bCs/>
                <w:sz w:val="26"/>
                <w:szCs w:val="26"/>
                <w:lang w:val="ru-RU"/>
              </w:rPr>
            </w:pPr>
            <w:r w:rsidRPr="00DA1186">
              <w:rPr>
                <w:sz w:val="26"/>
                <w:szCs w:val="26"/>
                <w:lang w:val="ru-RU"/>
              </w:rPr>
              <w:t>202</w:t>
            </w:r>
            <w:r>
              <w:rPr>
                <w:sz w:val="26"/>
                <w:szCs w:val="26"/>
                <w:lang w:val="ru-RU"/>
              </w:rPr>
              <w:t xml:space="preserve">4 </w:t>
            </w:r>
            <w:r w:rsidRPr="00DA1186">
              <w:rPr>
                <w:sz w:val="26"/>
                <w:szCs w:val="26"/>
                <w:lang w:val="ru-RU"/>
              </w:rPr>
              <w:t>год – 0,00000</w:t>
            </w:r>
            <w:r>
              <w:rPr>
                <w:sz w:val="26"/>
                <w:szCs w:val="26"/>
                <w:lang w:val="ru-RU"/>
              </w:rPr>
              <w:t xml:space="preserve"> </w:t>
            </w:r>
            <w:r w:rsidRPr="00DA1186">
              <w:rPr>
                <w:sz w:val="26"/>
                <w:szCs w:val="26"/>
                <w:lang w:val="ru-RU"/>
              </w:rPr>
              <w:t>тыс.</w:t>
            </w:r>
            <w:r w:rsidRPr="005078D8">
              <w:rPr>
                <w:sz w:val="26"/>
                <w:szCs w:val="26"/>
              </w:rPr>
              <w:t> </w:t>
            </w:r>
            <w:r w:rsidRPr="00DA1186">
              <w:rPr>
                <w:sz w:val="26"/>
                <w:szCs w:val="26"/>
                <w:lang w:val="ru-RU"/>
              </w:rPr>
              <w:t>руб</w:t>
            </w:r>
            <w:r>
              <w:rPr>
                <w:sz w:val="26"/>
                <w:szCs w:val="26"/>
                <w:lang w:val="ru-RU"/>
              </w:rPr>
              <w:t>.</w:t>
            </w:r>
          </w:p>
        </w:tc>
      </w:tr>
    </w:tbl>
    <w:p w:rsidR="00920F48" w:rsidRPr="005078D8" w:rsidRDefault="00920F48" w:rsidP="00E2573C">
      <w:pPr>
        <w:pStyle w:val="ConsPlusNormal"/>
        <w:widowControl/>
        <w:ind w:left="8789" w:firstLine="0"/>
        <w:outlineLvl w:val="2"/>
        <w:rPr>
          <w:sz w:val="28"/>
          <w:szCs w:val="28"/>
        </w:rPr>
      </w:pPr>
    </w:p>
    <w:p w:rsidR="00CF50F4" w:rsidRPr="005078D8" w:rsidRDefault="00CF50F4" w:rsidP="00E2573C">
      <w:pPr>
        <w:jc w:val="center"/>
        <w:rPr>
          <w:sz w:val="28"/>
          <w:szCs w:val="28"/>
          <w:lang w:val="ru-RU"/>
        </w:rPr>
      </w:pPr>
      <w:r w:rsidRPr="005078D8">
        <w:rPr>
          <w:sz w:val="28"/>
          <w:szCs w:val="28"/>
          <w:lang w:val="ru-RU"/>
        </w:rPr>
        <w:t>1. Постановка проблемы подпрограммы</w:t>
      </w:r>
    </w:p>
    <w:p w:rsidR="00920F48" w:rsidRPr="005078D8" w:rsidRDefault="00920F48" w:rsidP="00E2573C">
      <w:pPr>
        <w:jc w:val="center"/>
        <w:rPr>
          <w:sz w:val="16"/>
          <w:szCs w:val="16"/>
          <w:lang w:val="ru-RU"/>
        </w:rPr>
      </w:pP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 xml:space="preserve">Управление образования администрации г. Назарово (далее - Управление) является уполномоченным органом местного самоуправления города Назарово, который осуществляет на основании и во исполнение </w:t>
      </w:r>
      <w:hyperlink r:id="rId8" w:history="1">
        <w:r w:rsidRPr="005078D8">
          <w:rPr>
            <w:rFonts w:eastAsia="Calibri"/>
            <w:sz w:val="28"/>
            <w:szCs w:val="28"/>
            <w:lang w:val="ru-RU" w:eastAsia="en-US"/>
          </w:rPr>
          <w:t>Конституции</w:t>
        </w:r>
      </w:hyperlink>
      <w:r w:rsidRPr="005078D8">
        <w:rPr>
          <w:rFonts w:eastAsia="Calibri"/>
          <w:sz w:val="28"/>
          <w:szCs w:val="28"/>
          <w:lang w:val="ru-RU" w:eastAsia="en-US"/>
        </w:rPr>
        <w:t xml:space="preserve"> Российской Федерации, федеральных законов и иных нормативных правовых актов Российской Федерации, </w:t>
      </w:r>
      <w:hyperlink r:id="rId9" w:history="1">
        <w:r w:rsidRPr="005078D8">
          <w:rPr>
            <w:rFonts w:eastAsia="Calibri"/>
            <w:sz w:val="28"/>
            <w:szCs w:val="28"/>
            <w:lang w:val="ru-RU" w:eastAsia="en-US"/>
          </w:rPr>
          <w:t>Устава</w:t>
        </w:r>
      </w:hyperlink>
      <w:r w:rsidR="006E361F" w:rsidRPr="005078D8">
        <w:rPr>
          <w:lang w:val="ru-RU"/>
        </w:rPr>
        <w:t xml:space="preserve"> </w:t>
      </w:r>
      <w:r w:rsidRPr="005078D8">
        <w:rPr>
          <w:rFonts w:eastAsia="Calibri"/>
          <w:sz w:val="28"/>
          <w:szCs w:val="28"/>
          <w:lang w:val="ru-RU" w:eastAsia="en-US"/>
        </w:rPr>
        <w:t>г. Назарово, нормативными правовыми актами Назаровского городского Совета депутатов:</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1) нормативное правовое регулирование и разработку правовых актов администрации г. Назарово в областях дошкольного, начального, основного, среднего общего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2) оказание муниципальных услуг, управление и распоряжение муниципальной собственностью в областях дошкольного, начального, основного, среднего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lastRenderedPageBreak/>
        <w:t>3) координацию и контроль деятельности находящихся в его ведении муниципальных организаций.</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В ведении Управления находятся:</w:t>
      </w:r>
    </w:p>
    <w:p w:rsidR="00AE29AB" w:rsidRPr="005078D8" w:rsidRDefault="00AE29AB" w:rsidP="00E2573C">
      <w:pPr>
        <w:jc w:val="both"/>
        <w:rPr>
          <w:sz w:val="28"/>
          <w:szCs w:val="28"/>
          <w:lang w:val="ru-RU"/>
        </w:rPr>
      </w:pPr>
      <w:r w:rsidRPr="005078D8">
        <w:rPr>
          <w:sz w:val="28"/>
          <w:szCs w:val="28"/>
          <w:lang w:val="ru-RU"/>
        </w:rPr>
        <w:t>1</w:t>
      </w:r>
      <w:r w:rsidR="00DA1186">
        <w:rPr>
          <w:sz w:val="28"/>
          <w:szCs w:val="28"/>
          <w:lang w:val="ru-RU"/>
        </w:rPr>
        <w:t>1</w:t>
      </w:r>
      <w:r w:rsidRPr="005078D8">
        <w:rPr>
          <w:sz w:val="28"/>
          <w:szCs w:val="28"/>
          <w:lang w:val="ru-RU"/>
        </w:rPr>
        <w:t xml:space="preserve"> образовательных организаций, реализующих программы дошкольного образования (дошкольные организации);</w:t>
      </w:r>
    </w:p>
    <w:p w:rsidR="00AE29AB" w:rsidRPr="005078D8" w:rsidRDefault="003B0C1F" w:rsidP="00E2573C">
      <w:pPr>
        <w:jc w:val="both"/>
        <w:rPr>
          <w:sz w:val="28"/>
          <w:szCs w:val="28"/>
          <w:lang w:val="ru-RU"/>
        </w:rPr>
      </w:pPr>
      <w:r w:rsidRPr="005078D8">
        <w:rPr>
          <w:sz w:val="28"/>
          <w:szCs w:val="28"/>
          <w:lang w:val="ru-RU"/>
        </w:rPr>
        <w:t>9</w:t>
      </w:r>
      <w:r w:rsidR="00AE29AB" w:rsidRPr="005078D8">
        <w:rPr>
          <w:sz w:val="28"/>
          <w:szCs w:val="28"/>
          <w:lang w:val="ru-RU"/>
        </w:rPr>
        <w:t xml:space="preserve"> образовательных организаций, реализующих программы начального, основного, среднего общего образования</w:t>
      </w:r>
      <w:r w:rsidR="003F046E" w:rsidRPr="005078D8">
        <w:rPr>
          <w:sz w:val="28"/>
          <w:szCs w:val="28"/>
          <w:lang w:val="ru-RU"/>
        </w:rPr>
        <w:t>, 1 филиал</w:t>
      </w:r>
      <w:r w:rsidR="00DA1186">
        <w:rPr>
          <w:sz w:val="28"/>
          <w:szCs w:val="28"/>
          <w:lang w:val="ru-RU"/>
        </w:rPr>
        <w:t xml:space="preserve"> </w:t>
      </w:r>
      <w:r w:rsidRPr="005078D8">
        <w:rPr>
          <w:sz w:val="28"/>
          <w:szCs w:val="28"/>
          <w:lang w:val="ru-RU"/>
        </w:rPr>
        <w:t xml:space="preserve">при </w:t>
      </w:r>
      <w:r w:rsidR="00AE29AB" w:rsidRPr="005078D8">
        <w:rPr>
          <w:sz w:val="28"/>
          <w:szCs w:val="28"/>
          <w:lang w:val="ru-RU"/>
        </w:rPr>
        <w:t>общеобразовательн</w:t>
      </w:r>
      <w:r w:rsidRPr="005078D8">
        <w:rPr>
          <w:sz w:val="28"/>
          <w:szCs w:val="28"/>
          <w:lang w:val="ru-RU"/>
        </w:rPr>
        <w:t>ой</w:t>
      </w:r>
      <w:r w:rsidR="00AE29AB" w:rsidRPr="005078D8">
        <w:rPr>
          <w:sz w:val="28"/>
          <w:szCs w:val="28"/>
          <w:lang w:val="ru-RU"/>
        </w:rPr>
        <w:t xml:space="preserve"> организации;</w:t>
      </w:r>
    </w:p>
    <w:p w:rsidR="00AE29AB" w:rsidRPr="005078D8" w:rsidRDefault="00AE29AB" w:rsidP="00E2573C">
      <w:pPr>
        <w:autoSpaceDE w:val="0"/>
        <w:autoSpaceDN w:val="0"/>
        <w:adjustRightInd w:val="0"/>
        <w:jc w:val="both"/>
        <w:rPr>
          <w:rFonts w:eastAsia="Calibri"/>
          <w:sz w:val="28"/>
          <w:szCs w:val="28"/>
          <w:lang w:val="ru-RU" w:eastAsia="en-US"/>
        </w:rPr>
      </w:pPr>
      <w:r w:rsidRPr="005078D8">
        <w:rPr>
          <w:rFonts w:eastAsia="Calibri"/>
          <w:sz w:val="28"/>
          <w:szCs w:val="28"/>
          <w:lang w:val="ru-RU" w:eastAsia="en-US"/>
        </w:rPr>
        <w:t>2 организации, реализующие программы дополнительного образования;</w:t>
      </w:r>
    </w:p>
    <w:p w:rsidR="00AE29AB" w:rsidRPr="005078D8" w:rsidRDefault="003B0C1F" w:rsidP="00E2573C">
      <w:pPr>
        <w:autoSpaceDE w:val="0"/>
        <w:autoSpaceDN w:val="0"/>
        <w:adjustRightInd w:val="0"/>
        <w:jc w:val="both"/>
        <w:rPr>
          <w:rFonts w:eastAsia="Calibri"/>
          <w:sz w:val="28"/>
          <w:szCs w:val="28"/>
          <w:lang w:val="ru-RU" w:eastAsia="en-US"/>
        </w:rPr>
      </w:pPr>
      <w:r w:rsidRPr="005078D8">
        <w:rPr>
          <w:rFonts w:eastAsia="Calibri"/>
          <w:sz w:val="28"/>
          <w:szCs w:val="28"/>
          <w:lang w:val="ru-RU" w:eastAsia="en-US"/>
        </w:rPr>
        <w:t xml:space="preserve">МКУ КЦ УО, в том числе </w:t>
      </w:r>
      <w:r w:rsidR="00EA4CAB" w:rsidRPr="005078D8">
        <w:rPr>
          <w:rFonts w:eastAsia="Calibri"/>
          <w:sz w:val="28"/>
          <w:szCs w:val="28"/>
          <w:lang w:val="ru-RU" w:eastAsia="en-US"/>
        </w:rPr>
        <w:t>отдел информационно-методического обеспечения</w:t>
      </w:r>
      <w:r w:rsidR="00AE29AB" w:rsidRPr="005078D8">
        <w:rPr>
          <w:rFonts w:eastAsia="Calibri"/>
          <w:sz w:val="28"/>
          <w:szCs w:val="28"/>
          <w:lang w:val="ru-RU" w:eastAsia="en-US"/>
        </w:rPr>
        <w:t>;</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К задачам Управления относятся:</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1. Обеспечение эффективного функционирования и развития системы образования на территории города.</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2. Обеспечение реализации прав граждан на получение общедоступного и бесплатного дошкольного, начального, основного, среднего общего образования, дополнительного образования, организацию отдыха детей в каникулярное время.</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3. Планирование, организация, регулирование и контроль за деятельностью муниципальных организаций в целях осуществления государственной политики в области образования.</w:t>
      </w:r>
    </w:p>
    <w:p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 xml:space="preserve">4. Организация деятельности по защите прав и интересов несовершеннолетних граждан, а также детей, находящихся под опекой и попечительством. </w:t>
      </w:r>
    </w:p>
    <w:p w:rsidR="00AE29AB" w:rsidRPr="005078D8" w:rsidRDefault="00AE29AB" w:rsidP="00E2573C">
      <w:pPr>
        <w:ind w:firstLine="851"/>
        <w:jc w:val="both"/>
        <w:rPr>
          <w:sz w:val="28"/>
          <w:szCs w:val="28"/>
          <w:lang w:val="ru-RU"/>
        </w:rPr>
      </w:pPr>
      <w:r w:rsidRPr="005078D8">
        <w:rPr>
          <w:sz w:val="28"/>
          <w:szCs w:val="28"/>
          <w:lang w:val="ru-RU"/>
        </w:rPr>
        <w:t>Управление образования администрации г.Назарово наделено рядом полномочий для реализации мероприятий муниципальной программы обеспеченных денежными средствами как за счет средств краевого, так и муниципального бюджетов.  Перед Управлением стоит задача осуществления контроля за исполнением переданных полномочий.</w:t>
      </w:r>
    </w:p>
    <w:p w:rsidR="00AE29AB" w:rsidRPr="005078D8" w:rsidRDefault="00AE29AB" w:rsidP="00E2573C">
      <w:pPr>
        <w:jc w:val="center"/>
        <w:rPr>
          <w:sz w:val="28"/>
          <w:szCs w:val="28"/>
          <w:lang w:val="ru-RU"/>
        </w:rPr>
      </w:pPr>
    </w:p>
    <w:p w:rsidR="00AE29AB" w:rsidRPr="005078D8" w:rsidRDefault="00AE29AB" w:rsidP="00E2573C">
      <w:pPr>
        <w:ind w:left="360"/>
        <w:jc w:val="center"/>
        <w:rPr>
          <w:sz w:val="28"/>
          <w:szCs w:val="28"/>
          <w:lang w:val="ru-RU"/>
        </w:rPr>
      </w:pPr>
      <w:r w:rsidRPr="005078D8">
        <w:rPr>
          <w:sz w:val="28"/>
          <w:szCs w:val="28"/>
          <w:lang w:val="ru-RU"/>
        </w:rPr>
        <w:t>2. Основная цель, задачи, сроки выполнения и показатели подпрограммы</w:t>
      </w:r>
    </w:p>
    <w:p w:rsidR="00D65EA1" w:rsidRPr="005078D8" w:rsidRDefault="00D65EA1" w:rsidP="00E2573C">
      <w:pPr>
        <w:ind w:left="360"/>
        <w:jc w:val="center"/>
        <w:rPr>
          <w:sz w:val="28"/>
          <w:szCs w:val="28"/>
          <w:lang w:val="ru-RU"/>
        </w:rPr>
      </w:pPr>
    </w:p>
    <w:p w:rsidR="00AE29AB" w:rsidRPr="005078D8" w:rsidRDefault="00AE29AB" w:rsidP="00E2573C">
      <w:pPr>
        <w:ind w:firstLine="709"/>
        <w:jc w:val="both"/>
        <w:rPr>
          <w:sz w:val="28"/>
          <w:szCs w:val="28"/>
          <w:lang w:val="ru-RU"/>
        </w:rPr>
      </w:pPr>
      <w:r w:rsidRPr="005078D8">
        <w:rPr>
          <w:sz w:val="28"/>
          <w:szCs w:val="28"/>
          <w:lang w:val="ru-RU"/>
        </w:rPr>
        <w:t>Целью данной подпрограммы является: создание условий для эффективного управления отраслью.</w:t>
      </w:r>
    </w:p>
    <w:p w:rsidR="009646BC" w:rsidRPr="005078D8" w:rsidRDefault="00AE29AB" w:rsidP="00E2573C">
      <w:pPr>
        <w:ind w:firstLine="709"/>
        <w:jc w:val="both"/>
        <w:rPr>
          <w:sz w:val="28"/>
          <w:szCs w:val="28"/>
          <w:lang w:val="ru-RU"/>
        </w:rPr>
      </w:pPr>
      <w:r w:rsidRPr="005078D8">
        <w:rPr>
          <w:sz w:val="28"/>
          <w:szCs w:val="28"/>
          <w:lang w:val="ru-RU"/>
        </w:rPr>
        <w:t>Задачи подпрограммы:</w:t>
      </w:r>
    </w:p>
    <w:p w:rsidR="009646BC" w:rsidRPr="005078D8" w:rsidRDefault="00AE29AB" w:rsidP="00E2573C">
      <w:pPr>
        <w:ind w:firstLine="709"/>
        <w:jc w:val="both"/>
        <w:rPr>
          <w:sz w:val="28"/>
          <w:szCs w:val="28"/>
          <w:lang w:val="ru-RU"/>
        </w:rPr>
      </w:pPr>
      <w:r w:rsidRPr="005078D8">
        <w:rPr>
          <w:sz w:val="28"/>
          <w:szCs w:val="28"/>
          <w:lang w:val="ru-RU"/>
        </w:rPr>
        <w:t>1.</w:t>
      </w:r>
      <w:r w:rsidRPr="005078D8">
        <w:rPr>
          <w:lang w:val="ru-RU"/>
        </w:rPr>
        <w:t> </w:t>
      </w:r>
      <w:r w:rsidRPr="005078D8">
        <w:rPr>
          <w:sz w:val="28"/>
          <w:szCs w:val="28"/>
          <w:lang w:val="ru-RU"/>
        </w:rPr>
        <w:t>организация деятельности аппарата Управления и организаций, обеспечивающих деятельность образовательных организаций, направленной на эффективное управление отраслью;</w:t>
      </w:r>
    </w:p>
    <w:p w:rsidR="009646BC" w:rsidRPr="005078D8" w:rsidRDefault="00AE29AB" w:rsidP="00E2573C">
      <w:pPr>
        <w:ind w:firstLine="709"/>
        <w:jc w:val="both"/>
        <w:rPr>
          <w:sz w:val="28"/>
          <w:szCs w:val="28"/>
          <w:lang w:val="ru-RU"/>
        </w:rPr>
      </w:pPr>
      <w:r w:rsidRPr="005078D8">
        <w:rPr>
          <w:sz w:val="28"/>
          <w:szCs w:val="28"/>
          <w:lang w:val="ru-RU"/>
        </w:rPr>
        <w:t>2. 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города.</w:t>
      </w:r>
    </w:p>
    <w:p w:rsidR="009646BC" w:rsidRPr="005078D8" w:rsidRDefault="009646BC" w:rsidP="00E2573C">
      <w:pPr>
        <w:ind w:firstLine="818"/>
        <w:jc w:val="both"/>
        <w:rPr>
          <w:sz w:val="28"/>
          <w:szCs w:val="28"/>
          <w:lang w:val="ru-RU"/>
        </w:rPr>
      </w:pPr>
      <w:r w:rsidRPr="005078D8">
        <w:rPr>
          <w:sz w:val="28"/>
          <w:szCs w:val="28"/>
          <w:lang w:val="ru-RU"/>
        </w:rPr>
        <w:t>Показатели результативности подпрограммы:</w:t>
      </w:r>
    </w:p>
    <w:p w:rsidR="009646BC" w:rsidRPr="005078D8" w:rsidRDefault="009646BC" w:rsidP="00E2573C">
      <w:pPr>
        <w:ind w:firstLine="709"/>
        <w:jc w:val="both"/>
        <w:rPr>
          <w:sz w:val="28"/>
          <w:szCs w:val="28"/>
          <w:lang w:val="ru-RU"/>
        </w:rPr>
      </w:pPr>
      <w:r w:rsidRPr="005078D8">
        <w:rPr>
          <w:sz w:val="28"/>
          <w:szCs w:val="28"/>
          <w:lang w:val="ru-RU"/>
        </w:rPr>
        <w:t>- </w:t>
      </w:r>
      <w:r w:rsidR="0044553D" w:rsidRPr="005078D8">
        <w:rPr>
          <w:sz w:val="28"/>
          <w:szCs w:val="28"/>
          <w:lang w:val="ru-RU"/>
        </w:rPr>
        <w:t>с</w:t>
      </w:r>
      <w:r w:rsidRPr="005078D8">
        <w:rPr>
          <w:sz w:val="28"/>
          <w:szCs w:val="28"/>
          <w:lang w:val="ru-RU"/>
        </w:rPr>
        <w:t xml:space="preserve">воевременное доведение управлением образования администрации г.Назарово лимитов бюджетных обязательств до подведомственных </w:t>
      </w:r>
      <w:r w:rsidRPr="005078D8">
        <w:rPr>
          <w:sz w:val="28"/>
          <w:szCs w:val="28"/>
          <w:lang w:val="ru-RU"/>
        </w:rPr>
        <w:lastRenderedPageBreak/>
        <w:t>учреждений, предусмотренных решением о бюджете за отчетный год в первоначальной редакции;</w:t>
      </w:r>
    </w:p>
    <w:p w:rsidR="009646BC" w:rsidRPr="005078D8" w:rsidRDefault="009646BC" w:rsidP="00E2573C">
      <w:pPr>
        <w:ind w:firstLine="709"/>
        <w:jc w:val="both"/>
        <w:rPr>
          <w:sz w:val="28"/>
          <w:szCs w:val="28"/>
          <w:lang w:val="ru-RU"/>
        </w:rPr>
      </w:pPr>
      <w:r w:rsidRPr="005078D8">
        <w:rPr>
          <w:sz w:val="28"/>
          <w:szCs w:val="28"/>
          <w:lang w:val="ru-RU"/>
        </w:rPr>
        <w:t xml:space="preserve">- </w:t>
      </w:r>
      <w:r w:rsidR="0044553D" w:rsidRPr="005078D8">
        <w:rPr>
          <w:sz w:val="28"/>
          <w:szCs w:val="28"/>
          <w:lang w:val="ru-RU"/>
        </w:rPr>
        <w:t>с</w:t>
      </w:r>
      <w:r w:rsidRPr="005078D8">
        <w:rPr>
          <w:sz w:val="28"/>
          <w:szCs w:val="28"/>
          <w:lang w:val="ru-RU"/>
        </w:rPr>
        <w:t>облюдение сроков предоставления годовой бюджетной отчетности;</w:t>
      </w:r>
    </w:p>
    <w:p w:rsidR="0044553D" w:rsidRPr="005078D8" w:rsidRDefault="0044553D" w:rsidP="00E2573C">
      <w:pPr>
        <w:ind w:firstLine="709"/>
        <w:jc w:val="both"/>
        <w:rPr>
          <w:sz w:val="28"/>
          <w:szCs w:val="28"/>
          <w:lang w:val="ru-RU"/>
        </w:rPr>
      </w:pPr>
      <w:r w:rsidRPr="005078D8">
        <w:rPr>
          <w:sz w:val="28"/>
          <w:szCs w:val="28"/>
          <w:lang w:val="ru-RU"/>
        </w:rPr>
        <w:t>- с</w:t>
      </w:r>
      <w:r w:rsidR="009646BC" w:rsidRPr="005078D8">
        <w:rPr>
          <w:sz w:val="28"/>
          <w:szCs w:val="28"/>
          <w:lang w:val="ru-RU"/>
        </w:rPr>
        <w:t xml:space="preserve">воевременность утверждения муниципальных заданий подведомственным управлению образования учреждениям </w:t>
      </w:r>
    </w:p>
    <w:p w:rsidR="00AE29AB" w:rsidRPr="005078D8" w:rsidRDefault="00AE29AB" w:rsidP="00E2573C">
      <w:pPr>
        <w:ind w:firstLine="851"/>
        <w:jc w:val="both"/>
        <w:rPr>
          <w:sz w:val="28"/>
          <w:szCs w:val="28"/>
          <w:lang w:val="ru-RU"/>
        </w:rPr>
      </w:pPr>
      <w:r w:rsidRPr="005078D8">
        <w:rPr>
          <w:sz w:val="28"/>
          <w:szCs w:val="28"/>
          <w:lang w:val="ru-RU"/>
        </w:rPr>
        <w:t xml:space="preserve">Срок реализации мероприятий подпрограммы: </w:t>
      </w:r>
      <w:r w:rsidR="00FD742B" w:rsidRPr="005078D8">
        <w:rPr>
          <w:sz w:val="28"/>
          <w:szCs w:val="28"/>
          <w:lang w:val="ru-RU"/>
        </w:rPr>
        <w:t>202</w:t>
      </w:r>
      <w:r w:rsidR="00D65EA1" w:rsidRPr="005078D8">
        <w:rPr>
          <w:sz w:val="28"/>
          <w:szCs w:val="28"/>
          <w:lang w:val="ru-RU"/>
        </w:rPr>
        <w:t>1</w:t>
      </w:r>
      <w:r w:rsidRPr="005078D8">
        <w:rPr>
          <w:sz w:val="28"/>
          <w:szCs w:val="28"/>
          <w:lang w:val="ru-RU"/>
        </w:rPr>
        <w:t>-</w:t>
      </w:r>
      <w:r w:rsidR="00FD742B" w:rsidRPr="005078D8">
        <w:rPr>
          <w:sz w:val="28"/>
          <w:szCs w:val="28"/>
          <w:lang w:val="ru-RU"/>
        </w:rPr>
        <w:t>202</w:t>
      </w:r>
      <w:r w:rsidR="00D65EA1" w:rsidRPr="005078D8">
        <w:rPr>
          <w:sz w:val="28"/>
          <w:szCs w:val="28"/>
          <w:lang w:val="ru-RU"/>
        </w:rPr>
        <w:t>3</w:t>
      </w:r>
      <w:r w:rsidRPr="005078D8">
        <w:rPr>
          <w:sz w:val="28"/>
          <w:szCs w:val="28"/>
          <w:lang w:val="ru-RU"/>
        </w:rPr>
        <w:t xml:space="preserve"> годы.</w:t>
      </w:r>
    </w:p>
    <w:p w:rsidR="00AE29AB" w:rsidRPr="005078D8" w:rsidRDefault="00AE29AB" w:rsidP="00E2573C">
      <w:pPr>
        <w:ind w:firstLine="851"/>
        <w:jc w:val="both"/>
        <w:rPr>
          <w:sz w:val="28"/>
          <w:szCs w:val="28"/>
          <w:lang w:val="ru-RU"/>
        </w:rPr>
      </w:pPr>
    </w:p>
    <w:p w:rsidR="00AE29AB" w:rsidRPr="005078D8" w:rsidRDefault="00AE29AB" w:rsidP="00D65EA1">
      <w:pPr>
        <w:ind w:firstLine="851"/>
        <w:jc w:val="center"/>
        <w:rPr>
          <w:sz w:val="28"/>
          <w:szCs w:val="28"/>
          <w:lang w:val="ru-RU"/>
        </w:rPr>
      </w:pPr>
      <w:r w:rsidRPr="005078D8">
        <w:rPr>
          <w:sz w:val="28"/>
          <w:szCs w:val="28"/>
          <w:lang w:val="ru-RU"/>
        </w:rPr>
        <w:t>3. Механизм реализации подпрограммы</w:t>
      </w:r>
    </w:p>
    <w:p w:rsidR="00D65EA1" w:rsidRPr="005078D8" w:rsidRDefault="00D65EA1" w:rsidP="00D65EA1">
      <w:pPr>
        <w:ind w:firstLine="851"/>
        <w:jc w:val="center"/>
        <w:rPr>
          <w:sz w:val="28"/>
          <w:szCs w:val="28"/>
          <w:lang w:val="ru-RU"/>
        </w:rPr>
      </w:pPr>
    </w:p>
    <w:p w:rsidR="00AE29AB" w:rsidRPr="005078D8" w:rsidRDefault="00AE29AB" w:rsidP="00E2573C">
      <w:pPr>
        <w:ind w:firstLine="851"/>
        <w:jc w:val="both"/>
        <w:rPr>
          <w:sz w:val="28"/>
          <w:szCs w:val="28"/>
          <w:lang w:val="ru-RU"/>
        </w:rPr>
      </w:pPr>
      <w:r w:rsidRPr="005078D8">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rsidR="00AE29AB" w:rsidRPr="005078D8" w:rsidRDefault="00AE29AB" w:rsidP="00E2573C">
      <w:pPr>
        <w:ind w:firstLine="851"/>
        <w:jc w:val="both"/>
        <w:rPr>
          <w:sz w:val="28"/>
          <w:szCs w:val="28"/>
          <w:lang w:val="ru-RU"/>
        </w:rPr>
      </w:pPr>
      <w:r w:rsidRPr="005078D8">
        <w:rPr>
          <w:sz w:val="28"/>
          <w:szCs w:val="28"/>
          <w:lang w:val="ru-RU"/>
        </w:rPr>
        <w:t>Порядок реализации мероприятий, осуществляемых за счет средств федерального, регионального бюджетов, регулируются соответствующими нормативно – правовыми документами.</w:t>
      </w:r>
    </w:p>
    <w:p w:rsidR="00AE29AB" w:rsidRPr="005078D8" w:rsidRDefault="00AE29AB" w:rsidP="00E2573C">
      <w:pPr>
        <w:ind w:firstLine="851"/>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AE29AB" w:rsidRPr="005078D8" w:rsidRDefault="00AE29AB" w:rsidP="00E2573C">
      <w:pPr>
        <w:ind w:firstLine="851"/>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rsidR="00AE29AB" w:rsidRPr="005078D8" w:rsidRDefault="00AE29AB" w:rsidP="00E2573C">
      <w:pPr>
        <w:ind w:firstLine="851"/>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 Назарово (далее Управление).</w:t>
      </w:r>
    </w:p>
    <w:p w:rsidR="00AE29AB" w:rsidRPr="005078D8" w:rsidRDefault="00AE29AB" w:rsidP="00E2573C">
      <w:pPr>
        <w:ind w:firstLine="851"/>
        <w:jc w:val="both"/>
        <w:rPr>
          <w:sz w:val="28"/>
          <w:szCs w:val="28"/>
          <w:lang w:val="ru-RU"/>
        </w:rPr>
      </w:pPr>
      <w:r w:rsidRPr="005078D8">
        <w:rPr>
          <w:sz w:val="28"/>
          <w:szCs w:val="28"/>
          <w:lang w:val="ru-RU"/>
        </w:rPr>
        <w:t>Управление:</w:t>
      </w:r>
    </w:p>
    <w:p w:rsidR="00AE29AB" w:rsidRPr="005078D8" w:rsidRDefault="00AE29AB" w:rsidP="00E2573C">
      <w:pPr>
        <w:ind w:firstLine="851"/>
        <w:jc w:val="both"/>
        <w:rPr>
          <w:sz w:val="28"/>
          <w:szCs w:val="28"/>
          <w:lang w:val="ru-RU"/>
        </w:rPr>
      </w:pPr>
      <w:r w:rsidRPr="005078D8">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AE29AB" w:rsidRPr="005078D8" w:rsidRDefault="00AE29AB" w:rsidP="00E2573C">
      <w:pPr>
        <w:ind w:firstLine="851"/>
        <w:jc w:val="both"/>
        <w:rPr>
          <w:sz w:val="28"/>
          <w:szCs w:val="28"/>
          <w:lang w:val="ru-RU"/>
        </w:rPr>
      </w:pPr>
      <w:r w:rsidRPr="005078D8">
        <w:rPr>
          <w:sz w:val="28"/>
          <w:szCs w:val="28"/>
          <w:lang w:val="ru-RU"/>
        </w:rPr>
        <w:t>- координирует исполнение подпрограммных мероприятий, осуществляет контроль за ходом их реализации;</w:t>
      </w:r>
    </w:p>
    <w:p w:rsidR="00AE29AB" w:rsidRPr="005078D8" w:rsidRDefault="00AE29AB" w:rsidP="00E2573C">
      <w:pPr>
        <w:ind w:firstLine="851"/>
        <w:jc w:val="both"/>
        <w:rPr>
          <w:sz w:val="28"/>
          <w:szCs w:val="28"/>
          <w:lang w:val="ru-RU"/>
        </w:rPr>
      </w:pPr>
      <w:r w:rsidRPr="005078D8">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AE29AB" w:rsidRPr="005078D8" w:rsidRDefault="00AE29AB" w:rsidP="00E2573C">
      <w:pPr>
        <w:ind w:firstLine="851"/>
        <w:jc w:val="both"/>
        <w:rPr>
          <w:sz w:val="28"/>
          <w:szCs w:val="28"/>
          <w:lang w:val="ru-RU"/>
        </w:rPr>
      </w:pPr>
      <w:r w:rsidRPr="005078D8">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AE29AB" w:rsidRPr="005078D8" w:rsidRDefault="00AE29AB" w:rsidP="00E2573C">
      <w:pPr>
        <w:ind w:firstLine="851"/>
        <w:jc w:val="both"/>
        <w:rPr>
          <w:sz w:val="28"/>
          <w:szCs w:val="28"/>
          <w:lang w:val="ru-RU"/>
        </w:rPr>
      </w:pPr>
    </w:p>
    <w:p w:rsidR="00AE29AB" w:rsidRPr="005078D8" w:rsidRDefault="00AE29AB" w:rsidP="00E2573C">
      <w:pPr>
        <w:ind w:firstLine="851"/>
        <w:jc w:val="both"/>
        <w:rPr>
          <w:sz w:val="28"/>
          <w:szCs w:val="28"/>
          <w:lang w:val="ru-RU"/>
        </w:rPr>
      </w:pPr>
      <w:r w:rsidRPr="005078D8">
        <w:rPr>
          <w:sz w:val="28"/>
          <w:szCs w:val="28"/>
          <w:lang w:val="ru-RU"/>
        </w:rPr>
        <w:t>4. Характеристика основных мероприятий подпрограммы</w:t>
      </w:r>
    </w:p>
    <w:p w:rsidR="00D65EA1" w:rsidRPr="005078D8" w:rsidRDefault="00D65EA1" w:rsidP="00E2573C">
      <w:pPr>
        <w:ind w:firstLine="851"/>
        <w:jc w:val="both"/>
        <w:rPr>
          <w:sz w:val="28"/>
          <w:szCs w:val="28"/>
          <w:lang w:val="ru-RU"/>
        </w:rPr>
      </w:pPr>
    </w:p>
    <w:p w:rsidR="00AE29AB" w:rsidRPr="005078D8" w:rsidRDefault="00AE29AB" w:rsidP="00E2573C">
      <w:pPr>
        <w:ind w:firstLine="851"/>
        <w:jc w:val="both"/>
        <w:rPr>
          <w:sz w:val="28"/>
          <w:szCs w:val="28"/>
          <w:lang w:val="ru-RU"/>
        </w:rPr>
      </w:pPr>
      <w:r w:rsidRPr="005078D8">
        <w:rPr>
          <w:sz w:val="28"/>
          <w:szCs w:val="28"/>
          <w:lang w:val="ru-RU"/>
        </w:rPr>
        <w:t>В рамках подпрограммы «Обеспечение реализации муниципальной программы и прочие мероприятия в области образования» будут реализованы мероприятия, направленные на выполнение поставленных подпрограммой задач.</w:t>
      </w:r>
    </w:p>
    <w:p w:rsidR="00AE29AB" w:rsidRPr="005078D8" w:rsidRDefault="00AE29AB" w:rsidP="00E2573C">
      <w:pPr>
        <w:ind w:firstLine="851"/>
        <w:jc w:val="both"/>
        <w:rPr>
          <w:sz w:val="28"/>
          <w:szCs w:val="28"/>
          <w:lang w:val="ru-RU"/>
        </w:rPr>
      </w:pPr>
      <w:r w:rsidRPr="005078D8">
        <w:rPr>
          <w:sz w:val="28"/>
          <w:szCs w:val="28"/>
          <w:lang w:val="ru-RU"/>
        </w:rPr>
        <w:t>Перечень мероприятий подпрограммы с указанием объема средств на их реализацию и ожидаемых результатов представлен в приложении № 2</w:t>
      </w:r>
      <w:r w:rsidR="0044553D" w:rsidRPr="005078D8">
        <w:rPr>
          <w:sz w:val="28"/>
          <w:szCs w:val="28"/>
          <w:lang w:val="ru-RU"/>
        </w:rPr>
        <w:t xml:space="preserve"> и № </w:t>
      </w:r>
      <w:r w:rsidRPr="005078D8">
        <w:rPr>
          <w:sz w:val="28"/>
          <w:szCs w:val="28"/>
          <w:lang w:val="ru-RU"/>
        </w:rPr>
        <w:t>5 к Программе.</w:t>
      </w:r>
    </w:p>
    <w:p w:rsidR="00E85B41" w:rsidRPr="005078D8" w:rsidRDefault="00E85B41" w:rsidP="00E2573C">
      <w:pPr>
        <w:pStyle w:val="ConsPlusNormal"/>
        <w:ind w:firstLine="708"/>
        <w:jc w:val="both"/>
        <w:rPr>
          <w:rFonts w:ascii="Times New Roman" w:hAnsi="Times New Roman" w:cs="Times New Roman"/>
          <w:sz w:val="28"/>
          <w:szCs w:val="28"/>
        </w:rPr>
      </w:pPr>
    </w:p>
    <w:p w:rsidR="00AA749D" w:rsidRPr="005078D8" w:rsidRDefault="00AA749D" w:rsidP="00E2573C">
      <w:pPr>
        <w:pStyle w:val="ConsPlusNormal"/>
        <w:ind w:firstLine="708"/>
        <w:jc w:val="both"/>
        <w:rPr>
          <w:rFonts w:ascii="Times New Roman" w:hAnsi="Times New Roman" w:cs="Times New Roman"/>
          <w:sz w:val="28"/>
          <w:szCs w:val="28"/>
        </w:rPr>
      </w:pPr>
    </w:p>
    <w:p w:rsidR="006B2122" w:rsidRPr="005078D8" w:rsidRDefault="00486EF2" w:rsidP="00E2573C">
      <w:pPr>
        <w:pStyle w:val="ConsPlusNormal"/>
        <w:ind w:firstLine="0"/>
        <w:jc w:val="both"/>
        <w:rPr>
          <w:sz w:val="28"/>
          <w:szCs w:val="28"/>
        </w:rPr>
      </w:pPr>
      <w:r w:rsidRPr="005078D8">
        <w:rPr>
          <w:rFonts w:ascii="Times New Roman" w:hAnsi="Times New Roman" w:cs="Times New Roman"/>
          <w:sz w:val="28"/>
          <w:szCs w:val="28"/>
        </w:rPr>
        <w:t>Руководитель управления </w:t>
      </w:r>
      <w:r w:rsidR="00E85B41" w:rsidRPr="005078D8">
        <w:rPr>
          <w:rFonts w:ascii="Times New Roman" w:hAnsi="Times New Roman" w:cs="Times New Roman"/>
          <w:sz w:val="28"/>
          <w:szCs w:val="28"/>
        </w:rPr>
        <w:t>образования                              С.В.</w:t>
      </w:r>
      <w:r w:rsidRPr="005078D8">
        <w:rPr>
          <w:rFonts w:ascii="Times New Roman" w:hAnsi="Times New Roman" w:cs="Times New Roman"/>
          <w:sz w:val="28"/>
          <w:szCs w:val="28"/>
        </w:rPr>
        <w:t> </w:t>
      </w:r>
      <w:r w:rsidR="00E85B41" w:rsidRPr="005078D8">
        <w:rPr>
          <w:rFonts w:ascii="Times New Roman" w:hAnsi="Times New Roman" w:cs="Times New Roman"/>
          <w:sz w:val="28"/>
          <w:szCs w:val="28"/>
        </w:rPr>
        <w:t>Гаврилова</w:t>
      </w:r>
    </w:p>
    <w:sectPr w:rsidR="006B2122" w:rsidRPr="005078D8" w:rsidSect="00276ED9">
      <w:headerReference w:type="even" r:id="rId10"/>
      <w:footerReference w:type="default" r:id="rId11"/>
      <w:footerReference w:type="first" r:id="rId12"/>
      <w:pgSz w:w="11906" w:h="16838"/>
      <w:pgMar w:top="993"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092" w:rsidRDefault="003C0092">
      <w:r>
        <w:separator/>
      </w:r>
    </w:p>
  </w:endnote>
  <w:endnote w:type="continuationSeparator" w:id="0">
    <w:p w:rsidR="003C0092" w:rsidRDefault="003C0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261399"/>
      <w:docPartObj>
        <w:docPartGallery w:val="Page Numbers (Bottom of Page)"/>
        <w:docPartUnique/>
      </w:docPartObj>
    </w:sdtPr>
    <w:sdtEndPr/>
    <w:sdtContent>
      <w:p w:rsidR="005D7A74" w:rsidRDefault="005D7A74">
        <w:pPr>
          <w:pStyle w:val="a6"/>
          <w:jc w:val="right"/>
        </w:pPr>
        <w:r>
          <w:fldChar w:fldCharType="begin"/>
        </w:r>
        <w:r>
          <w:instrText>PAGE   \* MERGEFORMAT</w:instrText>
        </w:r>
        <w:r>
          <w:fldChar w:fldCharType="separate"/>
        </w:r>
        <w:r w:rsidR="00B02EBA" w:rsidRPr="00B02EBA">
          <w:rPr>
            <w:noProof/>
            <w:lang w:val="ru-RU"/>
          </w:rPr>
          <w:t>1</w:t>
        </w:r>
        <w:r>
          <w:rPr>
            <w:noProof/>
            <w:lang w:val="ru-RU"/>
          </w:rPr>
          <w:fldChar w:fldCharType="end"/>
        </w:r>
      </w:p>
    </w:sdtContent>
  </w:sdt>
  <w:p w:rsidR="005D7A74" w:rsidRDefault="005D7A74">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A74" w:rsidRDefault="005D7A74" w:rsidP="00236FBE">
    <w:pPr>
      <w:pStyle w:val="a6"/>
      <w:ind w:hanging="3780"/>
      <w:jc w:val="center"/>
    </w:pPr>
    <w:r>
      <w:rPr>
        <w:rStyle w:val="a4"/>
      </w:rPr>
      <w:fldChar w:fldCharType="begin"/>
    </w:r>
    <w:r>
      <w:rPr>
        <w:rStyle w:val="a4"/>
      </w:rPr>
      <w:instrText xml:space="preserve"> PAGE </w:instrText>
    </w:r>
    <w:r>
      <w:rPr>
        <w:rStyle w:val="a4"/>
      </w:rPr>
      <w:fldChar w:fldCharType="separate"/>
    </w:r>
    <w:r>
      <w:rPr>
        <w:rStyle w:val="a4"/>
        <w:noProof/>
      </w:rPr>
      <w:t>14</w:t>
    </w:r>
    <w:r>
      <w:rPr>
        <w:rStyle w:val="a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092" w:rsidRDefault="003C0092">
      <w:r>
        <w:separator/>
      </w:r>
    </w:p>
  </w:footnote>
  <w:footnote w:type="continuationSeparator" w:id="0">
    <w:p w:rsidR="003C0092" w:rsidRDefault="003C00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A74" w:rsidRDefault="005D7A74" w:rsidP="00B458D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67</w:t>
    </w:r>
    <w:r>
      <w:rPr>
        <w:rStyle w:val="a4"/>
      </w:rPr>
      <w:fldChar w:fldCharType="end"/>
    </w:r>
  </w:p>
  <w:p w:rsidR="005D7A74" w:rsidRDefault="005D7A7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DDB"/>
    <w:multiLevelType w:val="hybridMultilevel"/>
    <w:tmpl w:val="8F1CBF1E"/>
    <w:lvl w:ilvl="0" w:tplc="44281F5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069655B4"/>
    <w:multiLevelType w:val="hybridMultilevel"/>
    <w:tmpl w:val="712C4120"/>
    <w:lvl w:ilvl="0" w:tplc="68B69A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47371"/>
    <w:multiLevelType w:val="hybridMultilevel"/>
    <w:tmpl w:val="CE3A38E2"/>
    <w:lvl w:ilvl="0" w:tplc="AAD42BD4">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6D5D2D"/>
    <w:multiLevelType w:val="hybridMultilevel"/>
    <w:tmpl w:val="ACA272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11037E9"/>
    <w:multiLevelType w:val="hybridMultilevel"/>
    <w:tmpl w:val="3D0662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54BE6"/>
    <w:multiLevelType w:val="hybridMultilevel"/>
    <w:tmpl w:val="53BCC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AB2961"/>
    <w:multiLevelType w:val="hybridMultilevel"/>
    <w:tmpl w:val="772EBE90"/>
    <w:lvl w:ilvl="0" w:tplc="957E93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E37501"/>
    <w:multiLevelType w:val="hybridMultilevel"/>
    <w:tmpl w:val="FC1C57E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15:restartNumberingAfterBreak="0">
    <w:nsid w:val="36760F2F"/>
    <w:multiLevelType w:val="hybridMultilevel"/>
    <w:tmpl w:val="4A40E8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B3B179B"/>
    <w:multiLevelType w:val="hybridMultilevel"/>
    <w:tmpl w:val="546E9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490CA9"/>
    <w:multiLevelType w:val="hybridMultilevel"/>
    <w:tmpl w:val="2B42D9B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F0857CF"/>
    <w:multiLevelType w:val="hybridMultilevel"/>
    <w:tmpl w:val="AB7C1D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42114068"/>
    <w:multiLevelType w:val="hybridMultilevel"/>
    <w:tmpl w:val="C8FCF498"/>
    <w:lvl w:ilvl="0" w:tplc="756E6F0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3" w15:restartNumberingAfterBreak="0">
    <w:nsid w:val="4A625BD1"/>
    <w:multiLevelType w:val="hybridMultilevel"/>
    <w:tmpl w:val="3CFCE3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CA75F7E"/>
    <w:multiLevelType w:val="hybridMultilevel"/>
    <w:tmpl w:val="7A3CD480"/>
    <w:lvl w:ilvl="0" w:tplc="04190011">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A0363D7"/>
    <w:multiLevelType w:val="hybridMultilevel"/>
    <w:tmpl w:val="1DFCCF74"/>
    <w:lvl w:ilvl="0" w:tplc="4AA4FCA0">
      <w:start w:val="3"/>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6" w15:restartNumberingAfterBreak="0">
    <w:nsid w:val="6B8A6E5B"/>
    <w:multiLevelType w:val="hybridMultilevel"/>
    <w:tmpl w:val="D4C40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F2A5CA1"/>
    <w:multiLevelType w:val="hybridMultilevel"/>
    <w:tmpl w:val="97BA3604"/>
    <w:lvl w:ilvl="0" w:tplc="957E9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D5295E"/>
    <w:multiLevelType w:val="hybridMultilevel"/>
    <w:tmpl w:val="9F343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7"/>
  </w:num>
  <w:num w:numId="4">
    <w:abstractNumId w:val="11"/>
  </w:num>
  <w:num w:numId="5">
    <w:abstractNumId w:val="16"/>
  </w:num>
  <w:num w:numId="6">
    <w:abstractNumId w:val="10"/>
  </w:num>
  <w:num w:numId="7">
    <w:abstractNumId w:val="9"/>
  </w:num>
  <w:num w:numId="8">
    <w:abstractNumId w:val="5"/>
  </w:num>
  <w:num w:numId="9">
    <w:abstractNumId w:val="15"/>
  </w:num>
  <w:num w:numId="10">
    <w:abstractNumId w:val="0"/>
  </w:num>
  <w:num w:numId="11">
    <w:abstractNumId w:val="2"/>
  </w:num>
  <w:num w:numId="12">
    <w:abstractNumId w:val="3"/>
  </w:num>
  <w:num w:numId="13">
    <w:abstractNumId w:val="18"/>
  </w:num>
  <w:num w:numId="14">
    <w:abstractNumId w:val="4"/>
  </w:num>
  <w:num w:numId="15">
    <w:abstractNumId w:val="6"/>
  </w:num>
  <w:num w:numId="16">
    <w:abstractNumId w:val="17"/>
  </w:num>
  <w:num w:numId="17">
    <w:abstractNumId w:val="12"/>
  </w:num>
  <w:num w:numId="18">
    <w:abstractNumId w:val="1"/>
  </w:num>
  <w:num w:numId="19">
    <w:abstractNumId w:val="7"/>
  </w:num>
  <w:num w:numId="20">
    <w:abstractNumId w:val="18"/>
  </w:num>
  <w:num w:numId="2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51246"/>
    <w:rsid w:val="00001AFE"/>
    <w:rsid w:val="0000322C"/>
    <w:rsid w:val="000035B4"/>
    <w:rsid w:val="000038CA"/>
    <w:rsid w:val="0000391F"/>
    <w:rsid w:val="00003FD9"/>
    <w:rsid w:val="000048F1"/>
    <w:rsid w:val="000052A8"/>
    <w:rsid w:val="00005408"/>
    <w:rsid w:val="00005B49"/>
    <w:rsid w:val="00006201"/>
    <w:rsid w:val="00006AF1"/>
    <w:rsid w:val="00010554"/>
    <w:rsid w:val="0001285C"/>
    <w:rsid w:val="00014092"/>
    <w:rsid w:val="00015039"/>
    <w:rsid w:val="00017C4C"/>
    <w:rsid w:val="00021CD8"/>
    <w:rsid w:val="00021F26"/>
    <w:rsid w:val="0002203D"/>
    <w:rsid w:val="000221A4"/>
    <w:rsid w:val="0002633F"/>
    <w:rsid w:val="00027C7B"/>
    <w:rsid w:val="00030174"/>
    <w:rsid w:val="00034575"/>
    <w:rsid w:val="0003656C"/>
    <w:rsid w:val="00036BE8"/>
    <w:rsid w:val="000376C6"/>
    <w:rsid w:val="00040A21"/>
    <w:rsid w:val="00040D1E"/>
    <w:rsid w:val="000416FE"/>
    <w:rsid w:val="00042E6B"/>
    <w:rsid w:val="00043563"/>
    <w:rsid w:val="0004385A"/>
    <w:rsid w:val="00043FBF"/>
    <w:rsid w:val="000447C0"/>
    <w:rsid w:val="00044931"/>
    <w:rsid w:val="000449A7"/>
    <w:rsid w:val="000456D5"/>
    <w:rsid w:val="00046087"/>
    <w:rsid w:val="000502BC"/>
    <w:rsid w:val="00050A23"/>
    <w:rsid w:val="00051987"/>
    <w:rsid w:val="00052FEA"/>
    <w:rsid w:val="00053023"/>
    <w:rsid w:val="000537BF"/>
    <w:rsid w:val="00057FAC"/>
    <w:rsid w:val="00060517"/>
    <w:rsid w:val="0006122A"/>
    <w:rsid w:val="000616DC"/>
    <w:rsid w:val="00061A05"/>
    <w:rsid w:val="00063E6A"/>
    <w:rsid w:val="00064721"/>
    <w:rsid w:val="00065710"/>
    <w:rsid w:val="000722BC"/>
    <w:rsid w:val="0007279D"/>
    <w:rsid w:val="0007392F"/>
    <w:rsid w:val="00074B41"/>
    <w:rsid w:val="000776CE"/>
    <w:rsid w:val="00081CAD"/>
    <w:rsid w:val="0008495D"/>
    <w:rsid w:val="00084DFB"/>
    <w:rsid w:val="00085077"/>
    <w:rsid w:val="000871DA"/>
    <w:rsid w:val="00090F47"/>
    <w:rsid w:val="00091068"/>
    <w:rsid w:val="00092CAA"/>
    <w:rsid w:val="00092F0C"/>
    <w:rsid w:val="000933B9"/>
    <w:rsid w:val="00094674"/>
    <w:rsid w:val="000948AB"/>
    <w:rsid w:val="00094D37"/>
    <w:rsid w:val="000953A3"/>
    <w:rsid w:val="000977F9"/>
    <w:rsid w:val="000A02E8"/>
    <w:rsid w:val="000A07C7"/>
    <w:rsid w:val="000A1767"/>
    <w:rsid w:val="000A1CB8"/>
    <w:rsid w:val="000A219B"/>
    <w:rsid w:val="000A2761"/>
    <w:rsid w:val="000A4581"/>
    <w:rsid w:val="000A56D8"/>
    <w:rsid w:val="000B047C"/>
    <w:rsid w:val="000B2439"/>
    <w:rsid w:val="000B3AB8"/>
    <w:rsid w:val="000B4AB9"/>
    <w:rsid w:val="000B4DB6"/>
    <w:rsid w:val="000B5318"/>
    <w:rsid w:val="000B550B"/>
    <w:rsid w:val="000B76D6"/>
    <w:rsid w:val="000C12AC"/>
    <w:rsid w:val="000C45B3"/>
    <w:rsid w:val="000D02D4"/>
    <w:rsid w:val="000D15FC"/>
    <w:rsid w:val="000D2024"/>
    <w:rsid w:val="000D2713"/>
    <w:rsid w:val="000D2C48"/>
    <w:rsid w:val="000D318D"/>
    <w:rsid w:val="000D42D6"/>
    <w:rsid w:val="000D4A0E"/>
    <w:rsid w:val="000D5075"/>
    <w:rsid w:val="000D6D14"/>
    <w:rsid w:val="000E0BF5"/>
    <w:rsid w:val="000E1276"/>
    <w:rsid w:val="000E3095"/>
    <w:rsid w:val="000E3651"/>
    <w:rsid w:val="000E39FA"/>
    <w:rsid w:val="000E39FE"/>
    <w:rsid w:val="000E5084"/>
    <w:rsid w:val="000E7451"/>
    <w:rsid w:val="000F0324"/>
    <w:rsid w:val="000F03F9"/>
    <w:rsid w:val="000F2F74"/>
    <w:rsid w:val="000F37FC"/>
    <w:rsid w:val="000F4116"/>
    <w:rsid w:val="000F5F24"/>
    <w:rsid w:val="000F66E4"/>
    <w:rsid w:val="001025F3"/>
    <w:rsid w:val="00102778"/>
    <w:rsid w:val="00102A0D"/>
    <w:rsid w:val="00102C29"/>
    <w:rsid w:val="001045D8"/>
    <w:rsid w:val="00104B48"/>
    <w:rsid w:val="00105A89"/>
    <w:rsid w:val="00106B7D"/>
    <w:rsid w:val="00107287"/>
    <w:rsid w:val="00111235"/>
    <w:rsid w:val="00113B3D"/>
    <w:rsid w:val="001140FC"/>
    <w:rsid w:val="00114682"/>
    <w:rsid w:val="00114B8A"/>
    <w:rsid w:val="00116837"/>
    <w:rsid w:val="00116AC0"/>
    <w:rsid w:val="00117E2C"/>
    <w:rsid w:val="00122429"/>
    <w:rsid w:val="00122457"/>
    <w:rsid w:val="00123256"/>
    <w:rsid w:val="001247B5"/>
    <w:rsid w:val="00125A05"/>
    <w:rsid w:val="00125CD6"/>
    <w:rsid w:val="00125EEE"/>
    <w:rsid w:val="001263B2"/>
    <w:rsid w:val="00126AF2"/>
    <w:rsid w:val="00126B56"/>
    <w:rsid w:val="001275D1"/>
    <w:rsid w:val="00127FEE"/>
    <w:rsid w:val="001320DF"/>
    <w:rsid w:val="001321A8"/>
    <w:rsid w:val="00132A39"/>
    <w:rsid w:val="00132FC1"/>
    <w:rsid w:val="00133204"/>
    <w:rsid w:val="0013382A"/>
    <w:rsid w:val="00135026"/>
    <w:rsid w:val="0013556F"/>
    <w:rsid w:val="00136D3B"/>
    <w:rsid w:val="001370AD"/>
    <w:rsid w:val="0013794A"/>
    <w:rsid w:val="00137B2D"/>
    <w:rsid w:val="001409DE"/>
    <w:rsid w:val="001415E5"/>
    <w:rsid w:val="00142048"/>
    <w:rsid w:val="001424BD"/>
    <w:rsid w:val="001444ED"/>
    <w:rsid w:val="00145823"/>
    <w:rsid w:val="00146071"/>
    <w:rsid w:val="00146D4E"/>
    <w:rsid w:val="0014713E"/>
    <w:rsid w:val="0015088E"/>
    <w:rsid w:val="001518E4"/>
    <w:rsid w:val="001524FC"/>
    <w:rsid w:val="0015350A"/>
    <w:rsid w:val="00156580"/>
    <w:rsid w:val="0015712F"/>
    <w:rsid w:val="00161016"/>
    <w:rsid w:val="0016104F"/>
    <w:rsid w:val="00161895"/>
    <w:rsid w:val="0016261B"/>
    <w:rsid w:val="00163C0C"/>
    <w:rsid w:val="00164083"/>
    <w:rsid w:val="001659AD"/>
    <w:rsid w:val="00167AA4"/>
    <w:rsid w:val="00170BBD"/>
    <w:rsid w:val="0017233A"/>
    <w:rsid w:val="00174511"/>
    <w:rsid w:val="001749AB"/>
    <w:rsid w:val="001763F2"/>
    <w:rsid w:val="00177466"/>
    <w:rsid w:val="00177FEC"/>
    <w:rsid w:val="0018129E"/>
    <w:rsid w:val="00181BEA"/>
    <w:rsid w:val="00182D82"/>
    <w:rsid w:val="0018369B"/>
    <w:rsid w:val="00184223"/>
    <w:rsid w:val="001844F8"/>
    <w:rsid w:val="00184D99"/>
    <w:rsid w:val="00185913"/>
    <w:rsid w:val="00185A41"/>
    <w:rsid w:val="00185BB6"/>
    <w:rsid w:val="00187839"/>
    <w:rsid w:val="00190AFA"/>
    <w:rsid w:val="00191435"/>
    <w:rsid w:val="00191721"/>
    <w:rsid w:val="00192170"/>
    <w:rsid w:val="0019795F"/>
    <w:rsid w:val="001A0553"/>
    <w:rsid w:val="001A0E3F"/>
    <w:rsid w:val="001A2162"/>
    <w:rsid w:val="001A3325"/>
    <w:rsid w:val="001A4589"/>
    <w:rsid w:val="001A50A2"/>
    <w:rsid w:val="001A6345"/>
    <w:rsid w:val="001A7557"/>
    <w:rsid w:val="001B18BE"/>
    <w:rsid w:val="001B5667"/>
    <w:rsid w:val="001B5DCE"/>
    <w:rsid w:val="001B64D4"/>
    <w:rsid w:val="001B7156"/>
    <w:rsid w:val="001C001C"/>
    <w:rsid w:val="001C0905"/>
    <w:rsid w:val="001C244F"/>
    <w:rsid w:val="001C2BDB"/>
    <w:rsid w:val="001C5639"/>
    <w:rsid w:val="001C619B"/>
    <w:rsid w:val="001C624F"/>
    <w:rsid w:val="001C6269"/>
    <w:rsid w:val="001C66A2"/>
    <w:rsid w:val="001C7083"/>
    <w:rsid w:val="001C77C1"/>
    <w:rsid w:val="001D0616"/>
    <w:rsid w:val="001D1316"/>
    <w:rsid w:val="001D1A52"/>
    <w:rsid w:val="001D23BD"/>
    <w:rsid w:val="001D39A6"/>
    <w:rsid w:val="001D45FC"/>
    <w:rsid w:val="001D4E1F"/>
    <w:rsid w:val="001D4F6D"/>
    <w:rsid w:val="001D5926"/>
    <w:rsid w:val="001D653B"/>
    <w:rsid w:val="001D6653"/>
    <w:rsid w:val="001D6AE9"/>
    <w:rsid w:val="001D7E5C"/>
    <w:rsid w:val="001E16D9"/>
    <w:rsid w:val="001E5902"/>
    <w:rsid w:val="001E639B"/>
    <w:rsid w:val="001E6B6F"/>
    <w:rsid w:val="001F0949"/>
    <w:rsid w:val="001F12B9"/>
    <w:rsid w:val="001F4752"/>
    <w:rsid w:val="001F4D44"/>
    <w:rsid w:val="001F58F3"/>
    <w:rsid w:val="001F75AF"/>
    <w:rsid w:val="00200DFA"/>
    <w:rsid w:val="00201006"/>
    <w:rsid w:val="002033B1"/>
    <w:rsid w:val="002043AA"/>
    <w:rsid w:val="00204E57"/>
    <w:rsid w:val="002072BC"/>
    <w:rsid w:val="00211C09"/>
    <w:rsid w:val="00211D06"/>
    <w:rsid w:val="00212861"/>
    <w:rsid w:val="002129D0"/>
    <w:rsid w:val="0021395A"/>
    <w:rsid w:val="00213D28"/>
    <w:rsid w:val="0021546C"/>
    <w:rsid w:val="002156EA"/>
    <w:rsid w:val="00215B5B"/>
    <w:rsid w:val="00216F3B"/>
    <w:rsid w:val="002173D8"/>
    <w:rsid w:val="0022223D"/>
    <w:rsid w:val="00223CF9"/>
    <w:rsid w:val="002244D8"/>
    <w:rsid w:val="0022506F"/>
    <w:rsid w:val="0022560B"/>
    <w:rsid w:val="00226D5A"/>
    <w:rsid w:val="0022765E"/>
    <w:rsid w:val="00230874"/>
    <w:rsid w:val="00232E47"/>
    <w:rsid w:val="002336C0"/>
    <w:rsid w:val="00235F2E"/>
    <w:rsid w:val="00236FBE"/>
    <w:rsid w:val="00241622"/>
    <w:rsid w:val="0024196D"/>
    <w:rsid w:val="002424D9"/>
    <w:rsid w:val="00242588"/>
    <w:rsid w:val="0024262E"/>
    <w:rsid w:val="00242802"/>
    <w:rsid w:val="00242D32"/>
    <w:rsid w:val="0024363F"/>
    <w:rsid w:val="00250C11"/>
    <w:rsid w:val="00251D30"/>
    <w:rsid w:val="002524E9"/>
    <w:rsid w:val="00253572"/>
    <w:rsid w:val="00254519"/>
    <w:rsid w:val="00256066"/>
    <w:rsid w:val="00257713"/>
    <w:rsid w:val="00257C1E"/>
    <w:rsid w:val="00261712"/>
    <w:rsid w:val="00262420"/>
    <w:rsid w:val="002628BF"/>
    <w:rsid w:val="00262D17"/>
    <w:rsid w:val="002631CE"/>
    <w:rsid w:val="00263538"/>
    <w:rsid w:val="002643ED"/>
    <w:rsid w:val="0026478F"/>
    <w:rsid w:val="00264ED2"/>
    <w:rsid w:val="002658A2"/>
    <w:rsid w:val="002702CF"/>
    <w:rsid w:val="002703B3"/>
    <w:rsid w:val="0027133E"/>
    <w:rsid w:val="00271F3A"/>
    <w:rsid w:val="00272B21"/>
    <w:rsid w:val="00274798"/>
    <w:rsid w:val="00276AB9"/>
    <w:rsid w:val="00276ED9"/>
    <w:rsid w:val="00277EF3"/>
    <w:rsid w:val="00280916"/>
    <w:rsid w:val="00283E40"/>
    <w:rsid w:val="002843DE"/>
    <w:rsid w:val="002857E6"/>
    <w:rsid w:val="002868A1"/>
    <w:rsid w:val="002872ED"/>
    <w:rsid w:val="00287AF7"/>
    <w:rsid w:val="00287B67"/>
    <w:rsid w:val="00290681"/>
    <w:rsid w:val="00290721"/>
    <w:rsid w:val="00290833"/>
    <w:rsid w:val="00290B0D"/>
    <w:rsid w:val="00291695"/>
    <w:rsid w:val="0029204C"/>
    <w:rsid w:val="002922FE"/>
    <w:rsid w:val="002928FD"/>
    <w:rsid w:val="00293F2A"/>
    <w:rsid w:val="00294D15"/>
    <w:rsid w:val="00296041"/>
    <w:rsid w:val="002965FF"/>
    <w:rsid w:val="002972A2"/>
    <w:rsid w:val="0029740F"/>
    <w:rsid w:val="002A153A"/>
    <w:rsid w:val="002A1693"/>
    <w:rsid w:val="002A290D"/>
    <w:rsid w:val="002A2ED0"/>
    <w:rsid w:val="002A2FF1"/>
    <w:rsid w:val="002A3962"/>
    <w:rsid w:val="002A39FA"/>
    <w:rsid w:val="002A4BE0"/>
    <w:rsid w:val="002A6599"/>
    <w:rsid w:val="002A7391"/>
    <w:rsid w:val="002A7824"/>
    <w:rsid w:val="002A7E5F"/>
    <w:rsid w:val="002B0D70"/>
    <w:rsid w:val="002B0E1F"/>
    <w:rsid w:val="002B1353"/>
    <w:rsid w:val="002B381E"/>
    <w:rsid w:val="002B52C1"/>
    <w:rsid w:val="002B5D56"/>
    <w:rsid w:val="002C1159"/>
    <w:rsid w:val="002C181F"/>
    <w:rsid w:val="002C28B0"/>
    <w:rsid w:val="002C2AF0"/>
    <w:rsid w:val="002C3075"/>
    <w:rsid w:val="002C4B66"/>
    <w:rsid w:val="002C6303"/>
    <w:rsid w:val="002D00F5"/>
    <w:rsid w:val="002D033A"/>
    <w:rsid w:val="002D1BD6"/>
    <w:rsid w:val="002D1C53"/>
    <w:rsid w:val="002D1EE9"/>
    <w:rsid w:val="002D2018"/>
    <w:rsid w:val="002D34F9"/>
    <w:rsid w:val="002D7844"/>
    <w:rsid w:val="002D792F"/>
    <w:rsid w:val="002E1C8D"/>
    <w:rsid w:val="002E2E45"/>
    <w:rsid w:val="002E31D1"/>
    <w:rsid w:val="002E6390"/>
    <w:rsid w:val="002E7311"/>
    <w:rsid w:val="002E7887"/>
    <w:rsid w:val="002E7A87"/>
    <w:rsid w:val="002F0B5A"/>
    <w:rsid w:val="002F0DB6"/>
    <w:rsid w:val="002F1B77"/>
    <w:rsid w:val="002F1E13"/>
    <w:rsid w:val="002F2212"/>
    <w:rsid w:val="002F3230"/>
    <w:rsid w:val="002F49F6"/>
    <w:rsid w:val="002F6508"/>
    <w:rsid w:val="002F727A"/>
    <w:rsid w:val="002F74F9"/>
    <w:rsid w:val="002F7597"/>
    <w:rsid w:val="002F7D2B"/>
    <w:rsid w:val="003000B0"/>
    <w:rsid w:val="0030050C"/>
    <w:rsid w:val="003038D7"/>
    <w:rsid w:val="00303E82"/>
    <w:rsid w:val="003044A8"/>
    <w:rsid w:val="00305501"/>
    <w:rsid w:val="003056C1"/>
    <w:rsid w:val="00306469"/>
    <w:rsid w:val="00311972"/>
    <w:rsid w:val="00314209"/>
    <w:rsid w:val="00314B4D"/>
    <w:rsid w:val="00314BC3"/>
    <w:rsid w:val="00315364"/>
    <w:rsid w:val="00316E5F"/>
    <w:rsid w:val="0031793A"/>
    <w:rsid w:val="003204FC"/>
    <w:rsid w:val="003208B1"/>
    <w:rsid w:val="00320B7E"/>
    <w:rsid w:val="0032325D"/>
    <w:rsid w:val="00323524"/>
    <w:rsid w:val="00324295"/>
    <w:rsid w:val="003247FE"/>
    <w:rsid w:val="00324C9F"/>
    <w:rsid w:val="0032662E"/>
    <w:rsid w:val="00326671"/>
    <w:rsid w:val="00326D1B"/>
    <w:rsid w:val="00330BF1"/>
    <w:rsid w:val="00331BD2"/>
    <w:rsid w:val="0033227C"/>
    <w:rsid w:val="00333448"/>
    <w:rsid w:val="00335297"/>
    <w:rsid w:val="0033722C"/>
    <w:rsid w:val="00337C71"/>
    <w:rsid w:val="0034018A"/>
    <w:rsid w:val="00340DE2"/>
    <w:rsid w:val="00343486"/>
    <w:rsid w:val="00344BC7"/>
    <w:rsid w:val="003458CC"/>
    <w:rsid w:val="00345C9E"/>
    <w:rsid w:val="003469C2"/>
    <w:rsid w:val="00346D7A"/>
    <w:rsid w:val="003505A2"/>
    <w:rsid w:val="00350736"/>
    <w:rsid w:val="00351B4D"/>
    <w:rsid w:val="00352EA3"/>
    <w:rsid w:val="00355080"/>
    <w:rsid w:val="003554ED"/>
    <w:rsid w:val="0035555D"/>
    <w:rsid w:val="00360024"/>
    <w:rsid w:val="00360E63"/>
    <w:rsid w:val="0036123D"/>
    <w:rsid w:val="00361471"/>
    <w:rsid w:val="003617DC"/>
    <w:rsid w:val="00361A09"/>
    <w:rsid w:val="00361A54"/>
    <w:rsid w:val="00363E6D"/>
    <w:rsid w:val="00365349"/>
    <w:rsid w:val="00365F57"/>
    <w:rsid w:val="003668E9"/>
    <w:rsid w:val="0036793D"/>
    <w:rsid w:val="0037050B"/>
    <w:rsid w:val="0037056A"/>
    <w:rsid w:val="00370FD7"/>
    <w:rsid w:val="00371901"/>
    <w:rsid w:val="00371D71"/>
    <w:rsid w:val="00371E7E"/>
    <w:rsid w:val="0037315A"/>
    <w:rsid w:val="00373C3B"/>
    <w:rsid w:val="00374203"/>
    <w:rsid w:val="00375DEF"/>
    <w:rsid w:val="00376AE8"/>
    <w:rsid w:val="00376B8D"/>
    <w:rsid w:val="00380324"/>
    <w:rsid w:val="00380410"/>
    <w:rsid w:val="00380489"/>
    <w:rsid w:val="003811EA"/>
    <w:rsid w:val="0038446E"/>
    <w:rsid w:val="00385A45"/>
    <w:rsid w:val="00385B1F"/>
    <w:rsid w:val="003863B4"/>
    <w:rsid w:val="00390967"/>
    <w:rsid w:val="00390D88"/>
    <w:rsid w:val="00392DC7"/>
    <w:rsid w:val="003941AA"/>
    <w:rsid w:val="00394520"/>
    <w:rsid w:val="003949B1"/>
    <w:rsid w:val="00395449"/>
    <w:rsid w:val="00395E58"/>
    <w:rsid w:val="003A1A11"/>
    <w:rsid w:val="003A26ED"/>
    <w:rsid w:val="003A287A"/>
    <w:rsid w:val="003A3BAE"/>
    <w:rsid w:val="003A43D1"/>
    <w:rsid w:val="003A53F2"/>
    <w:rsid w:val="003A6D2D"/>
    <w:rsid w:val="003A751F"/>
    <w:rsid w:val="003A7B19"/>
    <w:rsid w:val="003A7DFC"/>
    <w:rsid w:val="003B06FA"/>
    <w:rsid w:val="003B0C1F"/>
    <w:rsid w:val="003B187F"/>
    <w:rsid w:val="003B1B56"/>
    <w:rsid w:val="003B1E6C"/>
    <w:rsid w:val="003B2E2B"/>
    <w:rsid w:val="003B3957"/>
    <w:rsid w:val="003B4327"/>
    <w:rsid w:val="003B4567"/>
    <w:rsid w:val="003C0092"/>
    <w:rsid w:val="003C061D"/>
    <w:rsid w:val="003C0B0D"/>
    <w:rsid w:val="003C2CE8"/>
    <w:rsid w:val="003C4318"/>
    <w:rsid w:val="003C43C5"/>
    <w:rsid w:val="003C472C"/>
    <w:rsid w:val="003C4EB7"/>
    <w:rsid w:val="003C69E2"/>
    <w:rsid w:val="003C7788"/>
    <w:rsid w:val="003C7EAE"/>
    <w:rsid w:val="003C7FBE"/>
    <w:rsid w:val="003D0714"/>
    <w:rsid w:val="003D078B"/>
    <w:rsid w:val="003D105F"/>
    <w:rsid w:val="003D14D2"/>
    <w:rsid w:val="003D32E2"/>
    <w:rsid w:val="003D3922"/>
    <w:rsid w:val="003D5B7D"/>
    <w:rsid w:val="003D6FD8"/>
    <w:rsid w:val="003D795B"/>
    <w:rsid w:val="003E0270"/>
    <w:rsid w:val="003E05DB"/>
    <w:rsid w:val="003E4B3E"/>
    <w:rsid w:val="003F046E"/>
    <w:rsid w:val="003F056C"/>
    <w:rsid w:val="003F091D"/>
    <w:rsid w:val="003F109E"/>
    <w:rsid w:val="003F1706"/>
    <w:rsid w:val="003F2CE9"/>
    <w:rsid w:val="003F3389"/>
    <w:rsid w:val="003F34D0"/>
    <w:rsid w:val="003F4507"/>
    <w:rsid w:val="003F5565"/>
    <w:rsid w:val="003F567C"/>
    <w:rsid w:val="003F56D6"/>
    <w:rsid w:val="003F5993"/>
    <w:rsid w:val="003F6401"/>
    <w:rsid w:val="003F65E2"/>
    <w:rsid w:val="003F65F4"/>
    <w:rsid w:val="003F783B"/>
    <w:rsid w:val="0040009B"/>
    <w:rsid w:val="00400342"/>
    <w:rsid w:val="00401414"/>
    <w:rsid w:val="00401BED"/>
    <w:rsid w:val="00401D21"/>
    <w:rsid w:val="00402000"/>
    <w:rsid w:val="004037B7"/>
    <w:rsid w:val="004038E0"/>
    <w:rsid w:val="00403B4C"/>
    <w:rsid w:val="0040479D"/>
    <w:rsid w:val="00405CED"/>
    <w:rsid w:val="004102CB"/>
    <w:rsid w:val="00410327"/>
    <w:rsid w:val="0041068F"/>
    <w:rsid w:val="004138EA"/>
    <w:rsid w:val="00414A50"/>
    <w:rsid w:val="00416E9C"/>
    <w:rsid w:val="0042108D"/>
    <w:rsid w:val="00421D34"/>
    <w:rsid w:val="00422A8F"/>
    <w:rsid w:val="00422E12"/>
    <w:rsid w:val="00423550"/>
    <w:rsid w:val="0042378F"/>
    <w:rsid w:val="004252DE"/>
    <w:rsid w:val="004256A4"/>
    <w:rsid w:val="00426014"/>
    <w:rsid w:val="00426689"/>
    <w:rsid w:val="004269F0"/>
    <w:rsid w:val="00431588"/>
    <w:rsid w:val="004317B8"/>
    <w:rsid w:val="00432022"/>
    <w:rsid w:val="004321D3"/>
    <w:rsid w:val="00433145"/>
    <w:rsid w:val="00433670"/>
    <w:rsid w:val="0043423E"/>
    <w:rsid w:val="004346B2"/>
    <w:rsid w:val="004346C4"/>
    <w:rsid w:val="00434EBB"/>
    <w:rsid w:val="00435505"/>
    <w:rsid w:val="004358CF"/>
    <w:rsid w:val="00436780"/>
    <w:rsid w:val="00440E8F"/>
    <w:rsid w:val="00441146"/>
    <w:rsid w:val="00441AA2"/>
    <w:rsid w:val="00442DC4"/>
    <w:rsid w:val="00443DD5"/>
    <w:rsid w:val="00444000"/>
    <w:rsid w:val="00444127"/>
    <w:rsid w:val="0044553D"/>
    <w:rsid w:val="004506AA"/>
    <w:rsid w:val="00455098"/>
    <w:rsid w:val="0045544E"/>
    <w:rsid w:val="00456BD4"/>
    <w:rsid w:val="004603EC"/>
    <w:rsid w:val="004612B9"/>
    <w:rsid w:val="004623B3"/>
    <w:rsid w:val="00462AE3"/>
    <w:rsid w:val="00462DDF"/>
    <w:rsid w:val="0046303B"/>
    <w:rsid w:val="00464052"/>
    <w:rsid w:val="00464A15"/>
    <w:rsid w:val="00465E44"/>
    <w:rsid w:val="00466DA4"/>
    <w:rsid w:val="00467A1C"/>
    <w:rsid w:val="00470C90"/>
    <w:rsid w:val="0047284E"/>
    <w:rsid w:val="00473855"/>
    <w:rsid w:val="00474464"/>
    <w:rsid w:val="0047447C"/>
    <w:rsid w:val="00474E17"/>
    <w:rsid w:val="004802E9"/>
    <w:rsid w:val="004819C5"/>
    <w:rsid w:val="00481B4B"/>
    <w:rsid w:val="00482123"/>
    <w:rsid w:val="00482D9A"/>
    <w:rsid w:val="004831CF"/>
    <w:rsid w:val="004836BB"/>
    <w:rsid w:val="0048658F"/>
    <w:rsid w:val="00486EF2"/>
    <w:rsid w:val="00487928"/>
    <w:rsid w:val="00490CCC"/>
    <w:rsid w:val="00491825"/>
    <w:rsid w:val="00493094"/>
    <w:rsid w:val="004942CA"/>
    <w:rsid w:val="00494304"/>
    <w:rsid w:val="00495333"/>
    <w:rsid w:val="0049588E"/>
    <w:rsid w:val="004965BF"/>
    <w:rsid w:val="00496663"/>
    <w:rsid w:val="004972AD"/>
    <w:rsid w:val="0049736D"/>
    <w:rsid w:val="00497BF0"/>
    <w:rsid w:val="00497FB6"/>
    <w:rsid w:val="004A189D"/>
    <w:rsid w:val="004A6354"/>
    <w:rsid w:val="004A6E30"/>
    <w:rsid w:val="004A6FFC"/>
    <w:rsid w:val="004B4593"/>
    <w:rsid w:val="004B4DF8"/>
    <w:rsid w:val="004B532A"/>
    <w:rsid w:val="004B5D18"/>
    <w:rsid w:val="004B75F7"/>
    <w:rsid w:val="004C14C6"/>
    <w:rsid w:val="004C157B"/>
    <w:rsid w:val="004C29ED"/>
    <w:rsid w:val="004C399B"/>
    <w:rsid w:val="004C4652"/>
    <w:rsid w:val="004C5F03"/>
    <w:rsid w:val="004C628B"/>
    <w:rsid w:val="004C7D4E"/>
    <w:rsid w:val="004D09BB"/>
    <w:rsid w:val="004D0E0A"/>
    <w:rsid w:val="004D2778"/>
    <w:rsid w:val="004D34E7"/>
    <w:rsid w:val="004D4DD4"/>
    <w:rsid w:val="004D553B"/>
    <w:rsid w:val="004D5806"/>
    <w:rsid w:val="004D7157"/>
    <w:rsid w:val="004E03AA"/>
    <w:rsid w:val="004E0763"/>
    <w:rsid w:val="004E17A0"/>
    <w:rsid w:val="004E21B9"/>
    <w:rsid w:val="004E2E2A"/>
    <w:rsid w:val="004E5545"/>
    <w:rsid w:val="004E5F66"/>
    <w:rsid w:val="004E6C83"/>
    <w:rsid w:val="004F0740"/>
    <w:rsid w:val="004F20EC"/>
    <w:rsid w:val="004F2F17"/>
    <w:rsid w:val="004F465E"/>
    <w:rsid w:val="004F53F3"/>
    <w:rsid w:val="005005EA"/>
    <w:rsid w:val="005017D3"/>
    <w:rsid w:val="00503A41"/>
    <w:rsid w:val="0050536E"/>
    <w:rsid w:val="0050565D"/>
    <w:rsid w:val="005059A0"/>
    <w:rsid w:val="00505C45"/>
    <w:rsid w:val="005078D8"/>
    <w:rsid w:val="00507CBA"/>
    <w:rsid w:val="00510942"/>
    <w:rsid w:val="0051177D"/>
    <w:rsid w:val="00511DE9"/>
    <w:rsid w:val="00513455"/>
    <w:rsid w:val="00513A4B"/>
    <w:rsid w:val="00516920"/>
    <w:rsid w:val="0051756A"/>
    <w:rsid w:val="00517BD3"/>
    <w:rsid w:val="00523258"/>
    <w:rsid w:val="005232EA"/>
    <w:rsid w:val="0052434D"/>
    <w:rsid w:val="00524D8D"/>
    <w:rsid w:val="00525A3C"/>
    <w:rsid w:val="00526C93"/>
    <w:rsid w:val="005272F8"/>
    <w:rsid w:val="00527837"/>
    <w:rsid w:val="00530380"/>
    <w:rsid w:val="00530B5E"/>
    <w:rsid w:val="00531298"/>
    <w:rsid w:val="00532413"/>
    <w:rsid w:val="0053248F"/>
    <w:rsid w:val="00536684"/>
    <w:rsid w:val="00536A07"/>
    <w:rsid w:val="00537483"/>
    <w:rsid w:val="005374C5"/>
    <w:rsid w:val="00537D24"/>
    <w:rsid w:val="0054104A"/>
    <w:rsid w:val="005415BB"/>
    <w:rsid w:val="00541AD4"/>
    <w:rsid w:val="00541DBC"/>
    <w:rsid w:val="00542260"/>
    <w:rsid w:val="005444BB"/>
    <w:rsid w:val="00545A71"/>
    <w:rsid w:val="00545DA4"/>
    <w:rsid w:val="00550D22"/>
    <w:rsid w:val="00551EDA"/>
    <w:rsid w:val="00551FFF"/>
    <w:rsid w:val="00553A94"/>
    <w:rsid w:val="00553B40"/>
    <w:rsid w:val="005556EA"/>
    <w:rsid w:val="0055682E"/>
    <w:rsid w:val="005577AD"/>
    <w:rsid w:val="005607EC"/>
    <w:rsid w:val="00560D16"/>
    <w:rsid w:val="005613CC"/>
    <w:rsid w:val="00561EE9"/>
    <w:rsid w:val="005626E3"/>
    <w:rsid w:val="005631B4"/>
    <w:rsid w:val="00563543"/>
    <w:rsid w:val="00563B76"/>
    <w:rsid w:val="00563E72"/>
    <w:rsid w:val="00565DDB"/>
    <w:rsid w:val="00570C4A"/>
    <w:rsid w:val="00570EFE"/>
    <w:rsid w:val="005724D9"/>
    <w:rsid w:val="00576777"/>
    <w:rsid w:val="00576935"/>
    <w:rsid w:val="00580375"/>
    <w:rsid w:val="00580397"/>
    <w:rsid w:val="0058048A"/>
    <w:rsid w:val="005818C3"/>
    <w:rsid w:val="00581F1C"/>
    <w:rsid w:val="0058267B"/>
    <w:rsid w:val="00582B4E"/>
    <w:rsid w:val="00582DA4"/>
    <w:rsid w:val="00583998"/>
    <w:rsid w:val="00584604"/>
    <w:rsid w:val="00584B14"/>
    <w:rsid w:val="0058506E"/>
    <w:rsid w:val="0059024D"/>
    <w:rsid w:val="0059240C"/>
    <w:rsid w:val="005928DB"/>
    <w:rsid w:val="00592F02"/>
    <w:rsid w:val="0059322C"/>
    <w:rsid w:val="00593BE7"/>
    <w:rsid w:val="00593D17"/>
    <w:rsid w:val="0059404C"/>
    <w:rsid w:val="00594A7C"/>
    <w:rsid w:val="00594E56"/>
    <w:rsid w:val="005971A0"/>
    <w:rsid w:val="005A06CE"/>
    <w:rsid w:val="005A3266"/>
    <w:rsid w:val="005A3492"/>
    <w:rsid w:val="005A39FF"/>
    <w:rsid w:val="005A5439"/>
    <w:rsid w:val="005A569E"/>
    <w:rsid w:val="005A5A53"/>
    <w:rsid w:val="005A5E2E"/>
    <w:rsid w:val="005A77BB"/>
    <w:rsid w:val="005B673F"/>
    <w:rsid w:val="005B683E"/>
    <w:rsid w:val="005B6D9E"/>
    <w:rsid w:val="005C00E3"/>
    <w:rsid w:val="005C0BED"/>
    <w:rsid w:val="005C5A5B"/>
    <w:rsid w:val="005C7015"/>
    <w:rsid w:val="005C798C"/>
    <w:rsid w:val="005D5711"/>
    <w:rsid w:val="005D5A45"/>
    <w:rsid w:val="005D62B1"/>
    <w:rsid w:val="005D659F"/>
    <w:rsid w:val="005D7A74"/>
    <w:rsid w:val="005D7FF8"/>
    <w:rsid w:val="005E0230"/>
    <w:rsid w:val="005E09AF"/>
    <w:rsid w:val="005E133D"/>
    <w:rsid w:val="005E1F08"/>
    <w:rsid w:val="005E2A8D"/>
    <w:rsid w:val="005E3CCB"/>
    <w:rsid w:val="005E41AF"/>
    <w:rsid w:val="005E435A"/>
    <w:rsid w:val="005E44E9"/>
    <w:rsid w:val="005E5740"/>
    <w:rsid w:val="005E59AA"/>
    <w:rsid w:val="005E65D1"/>
    <w:rsid w:val="005E7836"/>
    <w:rsid w:val="005E7A7C"/>
    <w:rsid w:val="005F1285"/>
    <w:rsid w:val="005F1DE7"/>
    <w:rsid w:val="005F3587"/>
    <w:rsid w:val="005F3CC0"/>
    <w:rsid w:val="005F49C1"/>
    <w:rsid w:val="005F6B06"/>
    <w:rsid w:val="005F7EAA"/>
    <w:rsid w:val="006002B2"/>
    <w:rsid w:val="006005A3"/>
    <w:rsid w:val="006007C3"/>
    <w:rsid w:val="0060168D"/>
    <w:rsid w:val="0060256C"/>
    <w:rsid w:val="0060333C"/>
    <w:rsid w:val="0060345E"/>
    <w:rsid w:val="00603CFD"/>
    <w:rsid w:val="00604854"/>
    <w:rsid w:val="006062E7"/>
    <w:rsid w:val="00610FDF"/>
    <w:rsid w:val="00611806"/>
    <w:rsid w:val="006125B9"/>
    <w:rsid w:val="00614B0F"/>
    <w:rsid w:val="006154E0"/>
    <w:rsid w:val="00615FD6"/>
    <w:rsid w:val="00616F4E"/>
    <w:rsid w:val="006173E7"/>
    <w:rsid w:val="00617B96"/>
    <w:rsid w:val="006215EA"/>
    <w:rsid w:val="00621A6C"/>
    <w:rsid w:val="00622197"/>
    <w:rsid w:val="00623325"/>
    <w:rsid w:val="00623C90"/>
    <w:rsid w:val="00623E53"/>
    <w:rsid w:val="0062520A"/>
    <w:rsid w:val="006256A0"/>
    <w:rsid w:val="00633B38"/>
    <w:rsid w:val="006347E5"/>
    <w:rsid w:val="0063487C"/>
    <w:rsid w:val="00634A7A"/>
    <w:rsid w:val="00636823"/>
    <w:rsid w:val="00637356"/>
    <w:rsid w:val="0063794B"/>
    <w:rsid w:val="00640155"/>
    <w:rsid w:val="006402AD"/>
    <w:rsid w:val="00640909"/>
    <w:rsid w:val="00640FE1"/>
    <w:rsid w:val="006430EE"/>
    <w:rsid w:val="0064514F"/>
    <w:rsid w:val="006453EE"/>
    <w:rsid w:val="0064666B"/>
    <w:rsid w:val="006511CA"/>
    <w:rsid w:val="00651D41"/>
    <w:rsid w:val="0065425B"/>
    <w:rsid w:val="0065457A"/>
    <w:rsid w:val="00654703"/>
    <w:rsid w:val="006550F2"/>
    <w:rsid w:val="00655F24"/>
    <w:rsid w:val="00656947"/>
    <w:rsid w:val="0066236F"/>
    <w:rsid w:val="00663117"/>
    <w:rsid w:val="00664432"/>
    <w:rsid w:val="00665CBB"/>
    <w:rsid w:val="00667CE2"/>
    <w:rsid w:val="00667FB8"/>
    <w:rsid w:val="006706EF"/>
    <w:rsid w:val="00670A92"/>
    <w:rsid w:val="006710E3"/>
    <w:rsid w:val="00671533"/>
    <w:rsid w:val="00671E14"/>
    <w:rsid w:val="0067398D"/>
    <w:rsid w:val="00673CE2"/>
    <w:rsid w:val="0067409E"/>
    <w:rsid w:val="00674A1F"/>
    <w:rsid w:val="00674B60"/>
    <w:rsid w:val="006752C4"/>
    <w:rsid w:val="006811B8"/>
    <w:rsid w:val="0068160D"/>
    <w:rsid w:val="00681617"/>
    <w:rsid w:val="0068197B"/>
    <w:rsid w:val="0068232A"/>
    <w:rsid w:val="00683026"/>
    <w:rsid w:val="00683900"/>
    <w:rsid w:val="00685243"/>
    <w:rsid w:val="00686F6F"/>
    <w:rsid w:val="00686F9E"/>
    <w:rsid w:val="006875E4"/>
    <w:rsid w:val="0068763C"/>
    <w:rsid w:val="0069016C"/>
    <w:rsid w:val="006908CB"/>
    <w:rsid w:val="0069152A"/>
    <w:rsid w:val="006966D6"/>
    <w:rsid w:val="0069758C"/>
    <w:rsid w:val="006A00F8"/>
    <w:rsid w:val="006A038E"/>
    <w:rsid w:val="006A05ED"/>
    <w:rsid w:val="006A19E1"/>
    <w:rsid w:val="006A1F48"/>
    <w:rsid w:val="006A2478"/>
    <w:rsid w:val="006A33C5"/>
    <w:rsid w:val="006A34D7"/>
    <w:rsid w:val="006A3654"/>
    <w:rsid w:val="006A3EFD"/>
    <w:rsid w:val="006A43DA"/>
    <w:rsid w:val="006A6734"/>
    <w:rsid w:val="006B1086"/>
    <w:rsid w:val="006B184B"/>
    <w:rsid w:val="006B2122"/>
    <w:rsid w:val="006B30F9"/>
    <w:rsid w:val="006B3955"/>
    <w:rsid w:val="006B3D1F"/>
    <w:rsid w:val="006B3DA5"/>
    <w:rsid w:val="006B4182"/>
    <w:rsid w:val="006B5296"/>
    <w:rsid w:val="006B5751"/>
    <w:rsid w:val="006B57C1"/>
    <w:rsid w:val="006B796D"/>
    <w:rsid w:val="006C0F2A"/>
    <w:rsid w:val="006C2896"/>
    <w:rsid w:val="006C2AB9"/>
    <w:rsid w:val="006C2E16"/>
    <w:rsid w:val="006C3562"/>
    <w:rsid w:val="006C383D"/>
    <w:rsid w:val="006C3BE9"/>
    <w:rsid w:val="006C3C2A"/>
    <w:rsid w:val="006C4413"/>
    <w:rsid w:val="006C478F"/>
    <w:rsid w:val="006C6A05"/>
    <w:rsid w:val="006C7794"/>
    <w:rsid w:val="006D08D9"/>
    <w:rsid w:val="006D1664"/>
    <w:rsid w:val="006D1A5D"/>
    <w:rsid w:val="006D1B23"/>
    <w:rsid w:val="006D338C"/>
    <w:rsid w:val="006D4814"/>
    <w:rsid w:val="006D5A0A"/>
    <w:rsid w:val="006D74F8"/>
    <w:rsid w:val="006E0005"/>
    <w:rsid w:val="006E00CB"/>
    <w:rsid w:val="006E06DD"/>
    <w:rsid w:val="006E0CA4"/>
    <w:rsid w:val="006E0F0A"/>
    <w:rsid w:val="006E144A"/>
    <w:rsid w:val="006E1A00"/>
    <w:rsid w:val="006E361F"/>
    <w:rsid w:val="006E38E9"/>
    <w:rsid w:val="006E3BE9"/>
    <w:rsid w:val="006E4757"/>
    <w:rsid w:val="006E516C"/>
    <w:rsid w:val="006E5303"/>
    <w:rsid w:val="006E5B5A"/>
    <w:rsid w:val="006E7C44"/>
    <w:rsid w:val="006F00DD"/>
    <w:rsid w:val="006F10FB"/>
    <w:rsid w:val="006F1AE6"/>
    <w:rsid w:val="006F24C1"/>
    <w:rsid w:val="006F2D84"/>
    <w:rsid w:val="006F3143"/>
    <w:rsid w:val="006F4CF9"/>
    <w:rsid w:val="006F4E5D"/>
    <w:rsid w:val="0070299F"/>
    <w:rsid w:val="00705439"/>
    <w:rsid w:val="00705525"/>
    <w:rsid w:val="00706243"/>
    <w:rsid w:val="00706D5A"/>
    <w:rsid w:val="00707007"/>
    <w:rsid w:val="00707A30"/>
    <w:rsid w:val="00710E22"/>
    <w:rsid w:val="00713501"/>
    <w:rsid w:val="0071382C"/>
    <w:rsid w:val="00713A5C"/>
    <w:rsid w:val="00713B0F"/>
    <w:rsid w:val="00713EAC"/>
    <w:rsid w:val="0071583D"/>
    <w:rsid w:val="00715D93"/>
    <w:rsid w:val="007162FA"/>
    <w:rsid w:val="0071672F"/>
    <w:rsid w:val="00717268"/>
    <w:rsid w:val="0072041D"/>
    <w:rsid w:val="007211A1"/>
    <w:rsid w:val="0072143D"/>
    <w:rsid w:val="007218BA"/>
    <w:rsid w:val="00721DAF"/>
    <w:rsid w:val="00722402"/>
    <w:rsid w:val="007229ED"/>
    <w:rsid w:val="00723100"/>
    <w:rsid w:val="00723A64"/>
    <w:rsid w:val="007245DE"/>
    <w:rsid w:val="00726B75"/>
    <w:rsid w:val="00727AAA"/>
    <w:rsid w:val="00731263"/>
    <w:rsid w:val="00731ED9"/>
    <w:rsid w:val="00732F66"/>
    <w:rsid w:val="00733458"/>
    <w:rsid w:val="007334A7"/>
    <w:rsid w:val="0073491E"/>
    <w:rsid w:val="00734F97"/>
    <w:rsid w:val="007350FB"/>
    <w:rsid w:val="00735600"/>
    <w:rsid w:val="00737084"/>
    <w:rsid w:val="00737482"/>
    <w:rsid w:val="0074065A"/>
    <w:rsid w:val="00740C00"/>
    <w:rsid w:val="00740C2F"/>
    <w:rsid w:val="007411CA"/>
    <w:rsid w:val="007421C2"/>
    <w:rsid w:val="00742971"/>
    <w:rsid w:val="00743459"/>
    <w:rsid w:val="00745156"/>
    <w:rsid w:val="00750ADD"/>
    <w:rsid w:val="00752C4F"/>
    <w:rsid w:val="00754D46"/>
    <w:rsid w:val="00755373"/>
    <w:rsid w:val="00755F5E"/>
    <w:rsid w:val="007575B5"/>
    <w:rsid w:val="00761507"/>
    <w:rsid w:val="007621B5"/>
    <w:rsid w:val="00763CDD"/>
    <w:rsid w:val="00764E62"/>
    <w:rsid w:val="00766304"/>
    <w:rsid w:val="00770840"/>
    <w:rsid w:val="00770CB3"/>
    <w:rsid w:val="00770E10"/>
    <w:rsid w:val="007710F6"/>
    <w:rsid w:val="00771D78"/>
    <w:rsid w:val="00773C58"/>
    <w:rsid w:val="007746FB"/>
    <w:rsid w:val="00775A36"/>
    <w:rsid w:val="0077642E"/>
    <w:rsid w:val="00776480"/>
    <w:rsid w:val="00776647"/>
    <w:rsid w:val="00776CBD"/>
    <w:rsid w:val="0078052B"/>
    <w:rsid w:val="00780742"/>
    <w:rsid w:val="00780B5E"/>
    <w:rsid w:val="00781846"/>
    <w:rsid w:val="007818AC"/>
    <w:rsid w:val="00784BBF"/>
    <w:rsid w:val="00784E1C"/>
    <w:rsid w:val="00785F8F"/>
    <w:rsid w:val="007875DF"/>
    <w:rsid w:val="00787F54"/>
    <w:rsid w:val="0079119B"/>
    <w:rsid w:val="00791F4A"/>
    <w:rsid w:val="007922B5"/>
    <w:rsid w:val="0079241F"/>
    <w:rsid w:val="00792446"/>
    <w:rsid w:val="0079269F"/>
    <w:rsid w:val="007928E2"/>
    <w:rsid w:val="007941AD"/>
    <w:rsid w:val="007953D2"/>
    <w:rsid w:val="00796257"/>
    <w:rsid w:val="00796545"/>
    <w:rsid w:val="007966C5"/>
    <w:rsid w:val="00797409"/>
    <w:rsid w:val="007A3815"/>
    <w:rsid w:val="007A3977"/>
    <w:rsid w:val="007A5C93"/>
    <w:rsid w:val="007B0C5C"/>
    <w:rsid w:val="007B1842"/>
    <w:rsid w:val="007B1992"/>
    <w:rsid w:val="007B1EC7"/>
    <w:rsid w:val="007B20B9"/>
    <w:rsid w:val="007B2811"/>
    <w:rsid w:val="007B367A"/>
    <w:rsid w:val="007B58E2"/>
    <w:rsid w:val="007B6705"/>
    <w:rsid w:val="007B6D22"/>
    <w:rsid w:val="007B721A"/>
    <w:rsid w:val="007B7C65"/>
    <w:rsid w:val="007B7D00"/>
    <w:rsid w:val="007C04AB"/>
    <w:rsid w:val="007C5A49"/>
    <w:rsid w:val="007C6187"/>
    <w:rsid w:val="007C6E90"/>
    <w:rsid w:val="007C720C"/>
    <w:rsid w:val="007C7311"/>
    <w:rsid w:val="007D1000"/>
    <w:rsid w:val="007D16EC"/>
    <w:rsid w:val="007D2B12"/>
    <w:rsid w:val="007D40A3"/>
    <w:rsid w:val="007D4E46"/>
    <w:rsid w:val="007D663C"/>
    <w:rsid w:val="007D6F75"/>
    <w:rsid w:val="007D7A2E"/>
    <w:rsid w:val="007E1504"/>
    <w:rsid w:val="007E174D"/>
    <w:rsid w:val="007E1923"/>
    <w:rsid w:val="007E308C"/>
    <w:rsid w:val="007E3BE9"/>
    <w:rsid w:val="007E45DA"/>
    <w:rsid w:val="007E6DA3"/>
    <w:rsid w:val="007E6F4F"/>
    <w:rsid w:val="007E705C"/>
    <w:rsid w:val="007E753A"/>
    <w:rsid w:val="007E78D7"/>
    <w:rsid w:val="007F00F7"/>
    <w:rsid w:val="007F0454"/>
    <w:rsid w:val="007F1F43"/>
    <w:rsid w:val="007F2224"/>
    <w:rsid w:val="007F2872"/>
    <w:rsid w:val="007F4482"/>
    <w:rsid w:val="007F5CFD"/>
    <w:rsid w:val="007F6276"/>
    <w:rsid w:val="007F632A"/>
    <w:rsid w:val="007F7395"/>
    <w:rsid w:val="007F73D8"/>
    <w:rsid w:val="00803B9D"/>
    <w:rsid w:val="00804455"/>
    <w:rsid w:val="0080589C"/>
    <w:rsid w:val="00806747"/>
    <w:rsid w:val="00807CDA"/>
    <w:rsid w:val="0081020D"/>
    <w:rsid w:val="00810A21"/>
    <w:rsid w:val="00810C75"/>
    <w:rsid w:val="0081139A"/>
    <w:rsid w:val="00812069"/>
    <w:rsid w:val="008133DE"/>
    <w:rsid w:val="00815227"/>
    <w:rsid w:val="00815645"/>
    <w:rsid w:val="008164B5"/>
    <w:rsid w:val="0081773B"/>
    <w:rsid w:val="008218F8"/>
    <w:rsid w:val="00825E36"/>
    <w:rsid w:val="00826110"/>
    <w:rsid w:val="00827FD4"/>
    <w:rsid w:val="008307DE"/>
    <w:rsid w:val="00831885"/>
    <w:rsid w:val="008342AF"/>
    <w:rsid w:val="008347DC"/>
    <w:rsid w:val="00834957"/>
    <w:rsid w:val="00835CCD"/>
    <w:rsid w:val="00836010"/>
    <w:rsid w:val="00836C2F"/>
    <w:rsid w:val="00836E0B"/>
    <w:rsid w:val="008371FE"/>
    <w:rsid w:val="008376B0"/>
    <w:rsid w:val="00841DD6"/>
    <w:rsid w:val="00841FAC"/>
    <w:rsid w:val="00843729"/>
    <w:rsid w:val="00844DBF"/>
    <w:rsid w:val="0084607F"/>
    <w:rsid w:val="008469B7"/>
    <w:rsid w:val="00847E42"/>
    <w:rsid w:val="00850E6A"/>
    <w:rsid w:val="00853115"/>
    <w:rsid w:val="00853DE0"/>
    <w:rsid w:val="00854E36"/>
    <w:rsid w:val="008551BA"/>
    <w:rsid w:val="008574A1"/>
    <w:rsid w:val="00857D8C"/>
    <w:rsid w:val="00860C73"/>
    <w:rsid w:val="0086148F"/>
    <w:rsid w:val="00862394"/>
    <w:rsid w:val="00862620"/>
    <w:rsid w:val="0086298E"/>
    <w:rsid w:val="00864711"/>
    <w:rsid w:val="00864ACE"/>
    <w:rsid w:val="00867586"/>
    <w:rsid w:val="008678BE"/>
    <w:rsid w:val="00870233"/>
    <w:rsid w:val="00870FC9"/>
    <w:rsid w:val="008727EB"/>
    <w:rsid w:val="00872E50"/>
    <w:rsid w:val="008743B1"/>
    <w:rsid w:val="00880FC2"/>
    <w:rsid w:val="00881DEF"/>
    <w:rsid w:val="00881FA5"/>
    <w:rsid w:val="00881FB9"/>
    <w:rsid w:val="00882CD4"/>
    <w:rsid w:val="00882DA3"/>
    <w:rsid w:val="008832FC"/>
    <w:rsid w:val="0088370F"/>
    <w:rsid w:val="00885480"/>
    <w:rsid w:val="00886554"/>
    <w:rsid w:val="00886BEE"/>
    <w:rsid w:val="0088790E"/>
    <w:rsid w:val="008879BD"/>
    <w:rsid w:val="0089003E"/>
    <w:rsid w:val="00891964"/>
    <w:rsid w:val="008929C1"/>
    <w:rsid w:val="008931BB"/>
    <w:rsid w:val="00893492"/>
    <w:rsid w:val="008973DB"/>
    <w:rsid w:val="008A07AD"/>
    <w:rsid w:val="008A11E6"/>
    <w:rsid w:val="008A1348"/>
    <w:rsid w:val="008A19F1"/>
    <w:rsid w:val="008A29E0"/>
    <w:rsid w:val="008A4179"/>
    <w:rsid w:val="008A52CF"/>
    <w:rsid w:val="008A5646"/>
    <w:rsid w:val="008A58A6"/>
    <w:rsid w:val="008A5916"/>
    <w:rsid w:val="008A7F0F"/>
    <w:rsid w:val="008B02AF"/>
    <w:rsid w:val="008B04A5"/>
    <w:rsid w:val="008B1543"/>
    <w:rsid w:val="008B1561"/>
    <w:rsid w:val="008B15A7"/>
    <w:rsid w:val="008B3178"/>
    <w:rsid w:val="008B330D"/>
    <w:rsid w:val="008B5307"/>
    <w:rsid w:val="008B6A27"/>
    <w:rsid w:val="008B77A2"/>
    <w:rsid w:val="008C0529"/>
    <w:rsid w:val="008C07A3"/>
    <w:rsid w:val="008C28FD"/>
    <w:rsid w:val="008C34F6"/>
    <w:rsid w:val="008C37C3"/>
    <w:rsid w:val="008C6810"/>
    <w:rsid w:val="008C743E"/>
    <w:rsid w:val="008C74D6"/>
    <w:rsid w:val="008D02E1"/>
    <w:rsid w:val="008D0E74"/>
    <w:rsid w:val="008D1F4F"/>
    <w:rsid w:val="008D21FC"/>
    <w:rsid w:val="008D4E0B"/>
    <w:rsid w:val="008D65BD"/>
    <w:rsid w:val="008E07D5"/>
    <w:rsid w:val="008E0DCD"/>
    <w:rsid w:val="008E116B"/>
    <w:rsid w:val="008E1829"/>
    <w:rsid w:val="008E2416"/>
    <w:rsid w:val="008E2CFD"/>
    <w:rsid w:val="008E2D6F"/>
    <w:rsid w:val="008E2F15"/>
    <w:rsid w:val="008E3A85"/>
    <w:rsid w:val="008E3AF6"/>
    <w:rsid w:val="008E4848"/>
    <w:rsid w:val="008E5F51"/>
    <w:rsid w:val="008E7BDA"/>
    <w:rsid w:val="008F06F7"/>
    <w:rsid w:val="008F1971"/>
    <w:rsid w:val="008F408B"/>
    <w:rsid w:val="008F5BDE"/>
    <w:rsid w:val="00901339"/>
    <w:rsid w:val="009016F5"/>
    <w:rsid w:val="0090388C"/>
    <w:rsid w:val="009042F2"/>
    <w:rsid w:val="009050A2"/>
    <w:rsid w:val="009052D5"/>
    <w:rsid w:val="009052EA"/>
    <w:rsid w:val="00905538"/>
    <w:rsid w:val="009058F4"/>
    <w:rsid w:val="00905DC4"/>
    <w:rsid w:val="00906BBB"/>
    <w:rsid w:val="00907093"/>
    <w:rsid w:val="0090784D"/>
    <w:rsid w:val="009102F8"/>
    <w:rsid w:val="00913C93"/>
    <w:rsid w:val="00914BB1"/>
    <w:rsid w:val="00914BEA"/>
    <w:rsid w:val="00915494"/>
    <w:rsid w:val="00916A4C"/>
    <w:rsid w:val="00916BDF"/>
    <w:rsid w:val="00917074"/>
    <w:rsid w:val="00917109"/>
    <w:rsid w:val="0091733F"/>
    <w:rsid w:val="00917964"/>
    <w:rsid w:val="00917A97"/>
    <w:rsid w:val="009203DD"/>
    <w:rsid w:val="00920ACA"/>
    <w:rsid w:val="00920F48"/>
    <w:rsid w:val="00925FCC"/>
    <w:rsid w:val="009270A2"/>
    <w:rsid w:val="00930D93"/>
    <w:rsid w:val="00931CD1"/>
    <w:rsid w:val="0093495C"/>
    <w:rsid w:val="00936215"/>
    <w:rsid w:val="00940859"/>
    <w:rsid w:val="00942192"/>
    <w:rsid w:val="009421B7"/>
    <w:rsid w:val="009426C4"/>
    <w:rsid w:val="00942E46"/>
    <w:rsid w:val="0094406F"/>
    <w:rsid w:val="00944F26"/>
    <w:rsid w:val="0094554E"/>
    <w:rsid w:val="00945AE0"/>
    <w:rsid w:val="009469FC"/>
    <w:rsid w:val="009476E9"/>
    <w:rsid w:val="0094789B"/>
    <w:rsid w:val="009503D2"/>
    <w:rsid w:val="00950C36"/>
    <w:rsid w:val="00951246"/>
    <w:rsid w:val="00954FF4"/>
    <w:rsid w:val="009552E4"/>
    <w:rsid w:val="009563D7"/>
    <w:rsid w:val="009571E3"/>
    <w:rsid w:val="0096013C"/>
    <w:rsid w:val="00964261"/>
    <w:rsid w:val="009646BC"/>
    <w:rsid w:val="0096491B"/>
    <w:rsid w:val="00965A07"/>
    <w:rsid w:val="009661D4"/>
    <w:rsid w:val="00966BA4"/>
    <w:rsid w:val="009672DD"/>
    <w:rsid w:val="00967937"/>
    <w:rsid w:val="00971B73"/>
    <w:rsid w:val="00973669"/>
    <w:rsid w:val="00973829"/>
    <w:rsid w:val="009748A8"/>
    <w:rsid w:val="00975193"/>
    <w:rsid w:val="00975382"/>
    <w:rsid w:val="0097541B"/>
    <w:rsid w:val="00976907"/>
    <w:rsid w:val="00980ACE"/>
    <w:rsid w:val="00980F07"/>
    <w:rsid w:val="00983279"/>
    <w:rsid w:val="00984849"/>
    <w:rsid w:val="00986445"/>
    <w:rsid w:val="00986BC8"/>
    <w:rsid w:val="00986F60"/>
    <w:rsid w:val="00987F76"/>
    <w:rsid w:val="009912DB"/>
    <w:rsid w:val="00992E46"/>
    <w:rsid w:val="00993B16"/>
    <w:rsid w:val="00993F9E"/>
    <w:rsid w:val="00995F92"/>
    <w:rsid w:val="009A0DA6"/>
    <w:rsid w:val="009A2CF1"/>
    <w:rsid w:val="009A4CC8"/>
    <w:rsid w:val="009A51FD"/>
    <w:rsid w:val="009A744E"/>
    <w:rsid w:val="009A7E52"/>
    <w:rsid w:val="009B0B10"/>
    <w:rsid w:val="009B0B4C"/>
    <w:rsid w:val="009B0C88"/>
    <w:rsid w:val="009B1397"/>
    <w:rsid w:val="009B14A4"/>
    <w:rsid w:val="009B1619"/>
    <w:rsid w:val="009B303E"/>
    <w:rsid w:val="009B3C15"/>
    <w:rsid w:val="009B3E2A"/>
    <w:rsid w:val="009B3E5D"/>
    <w:rsid w:val="009B41FF"/>
    <w:rsid w:val="009B4610"/>
    <w:rsid w:val="009B528A"/>
    <w:rsid w:val="009B61D3"/>
    <w:rsid w:val="009B6782"/>
    <w:rsid w:val="009B69BC"/>
    <w:rsid w:val="009B734B"/>
    <w:rsid w:val="009B7989"/>
    <w:rsid w:val="009B7B7F"/>
    <w:rsid w:val="009C2FC3"/>
    <w:rsid w:val="009C331D"/>
    <w:rsid w:val="009C3903"/>
    <w:rsid w:val="009C4570"/>
    <w:rsid w:val="009C4678"/>
    <w:rsid w:val="009C46CE"/>
    <w:rsid w:val="009C4E48"/>
    <w:rsid w:val="009C5773"/>
    <w:rsid w:val="009C5E77"/>
    <w:rsid w:val="009C6703"/>
    <w:rsid w:val="009D3F2B"/>
    <w:rsid w:val="009D421E"/>
    <w:rsid w:val="009D43E7"/>
    <w:rsid w:val="009D5F2F"/>
    <w:rsid w:val="009D6635"/>
    <w:rsid w:val="009D6E76"/>
    <w:rsid w:val="009E08FF"/>
    <w:rsid w:val="009E0975"/>
    <w:rsid w:val="009E1D1D"/>
    <w:rsid w:val="009E1E41"/>
    <w:rsid w:val="009E2543"/>
    <w:rsid w:val="009E32B7"/>
    <w:rsid w:val="009E35F1"/>
    <w:rsid w:val="009E3C33"/>
    <w:rsid w:val="009E4647"/>
    <w:rsid w:val="009E5234"/>
    <w:rsid w:val="009E5AE0"/>
    <w:rsid w:val="009E6BD5"/>
    <w:rsid w:val="009E77D5"/>
    <w:rsid w:val="009F0E78"/>
    <w:rsid w:val="009F0ED5"/>
    <w:rsid w:val="009F199A"/>
    <w:rsid w:val="009F1AD9"/>
    <w:rsid w:val="009F2E0F"/>
    <w:rsid w:val="009F3720"/>
    <w:rsid w:val="009F37C0"/>
    <w:rsid w:val="009F3836"/>
    <w:rsid w:val="009F4708"/>
    <w:rsid w:val="009F58DA"/>
    <w:rsid w:val="009F5918"/>
    <w:rsid w:val="009F6454"/>
    <w:rsid w:val="009F6C80"/>
    <w:rsid w:val="009F773A"/>
    <w:rsid w:val="00A0153C"/>
    <w:rsid w:val="00A0267D"/>
    <w:rsid w:val="00A02B98"/>
    <w:rsid w:val="00A02EDC"/>
    <w:rsid w:val="00A03661"/>
    <w:rsid w:val="00A044F0"/>
    <w:rsid w:val="00A0539A"/>
    <w:rsid w:val="00A05C90"/>
    <w:rsid w:val="00A07444"/>
    <w:rsid w:val="00A07924"/>
    <w:rsid w:val="00A106C8"/>
    <w:rsid w:val="00A1087C"/>
    <w:rsid w:val="00A1122B"/>
    <w:rsid w:val="00A1131D"/>
    <w:rsid w:val="00A11DBC"/>
    <w:rsid w:val="00A12FB5"/>
    <w:rsid w:val="00A135BD"/>
    <w:rsid w:val="00A14C0A"/>
    <w:rsid w:val="00A1764A"/>
    <w:rsid w:val="00A17DD8"/>
    <w:rsid w:val="00A212CF"/>
    <w:rsid w:val="00A214ED"/>
    <w:rsid w:val="00A2153F"/>
    <w:rsid w:val="00A217B0"/>
    <w:rsid w:val="00A22397"/>
    <w:rsid w:val="00A2262D"/>
    <w:rsid w:val="00A23C79"/>
    <w:rsid w:val="00A23E0F"/>
    <w:rsid w:val="00A24B37"/>
    <w:rsid w:val="00A24E7A"/>
    <w:rsid w:val="00A255C6"/>
    <w:rsid w:val="00A263D3"/>
    <w:rsid w:val="00A27482"/>
    <w:rsid w:val="00A27A55"/>
    <w:rsid w:val="00A32229"/>
    <w:rsid w:val="00A326C4"/>
    <w:rsid w:val="00A32D11"/>
    <w:rsid w:val="00A33759"/>
    <w:rsid w:val="00A34242"/>
    <w:rsid w:val="00A35BCD"/>
    <w:rsid w:val="00A36ED3"/>
    <w:rsid w:val="00A406FD"/>
    <w:rsid w:val="00A40D33"/>
    <w:rsid w:val="00A42495"/>
    <w:rsid w:val="00A42F35"/>
    <w:rsid w:val="00A43D40"/>
    <w:rsid w:val="00A44B50"/>
    <w:rsid w:val="00A44E33"/>
    <w:rsid w:val="00A45F3C"/>
    <w:rsid w:val="00A467E6"/>
    <w:rsid w:val="00A47F79"/>
    <w:rsid w:val="00A50502"/>
    <w:rsid w:val="00A50B6E"/>
    <w:rsid w:val="00A512CA"/>
    <w:rsid w:val="00A51734"/>
    <w:rsid w:val="00A517E0"/>
    <w:rsid w:val="00A520DE"/>
    <w:rsid w:val="00A52E76"/>
    <w:rsid w:val="00A53578"/>
    <w:rsid w:val="00A5381E"/>
    <w:rsid w:val="00A53BD8"/>
    <w:rsid w:val="00A53BF2"/>
    <w:rsid w:val="00A53C74"/>
    <w:rsid w:val="00A54050"/>
    <w:rsid w:val="00A550A0"/>
    <w:rsid w:val="00A550AD"/>
    <w:rsid w:val="00A55B45"/>
    <w:rsid w:val="00A56B65"/>
    <w:rsid w:val="00A57809"/>
    <w:rsid w:val="00A606F8"/>
    <w:rsid w:val="00A6095F"/>
    <w:rsid w:val="00A60F65"/>
    <w:rsid w:val="00A61B68"/>
    <w:rsid w:val="00A61E73"/>
    <w:rsid w:val="00A63BC9"/>
    <w:rsid w:val="00A63D5F"/>
    <w:rsid w:val="00A64094"/>
    <w:rsid w:val="00A64728"/>
    <w:rsid w:val="00A6640D"/>
    <w:rsid w:val="00A66434"/>
    <w:rsid w:val="00A665DA"/>
    <w:rsid w:val="00A6691E"/>
    <w:rsid w:val="00A67961"/>
    <w:rsid w:val="00A67995"/>
    <w:rsid w:val="00A67D7C"/>
    <w:rsid w:val="00A70BEB"/>
    <w:rsid w:val="00A723B4"/>
    <w:rsid w:val="00A72C31"/>
    <w:rsid w:val="00A72FE8"/>
    <w:rsid w:val="00A745A4"/>
    <w:rsid w:val="00A76008"/>
    <w:rsid w:val="00A76AD7"/>
    <w:rsid w:val="00A81530"/>
    <w:rsid w:val="00A81FED"/>
    <w:rsid w:val="00A82891"/>
    <w:rsid w:val="00A82D1D"/>
    <w:rsid w:val="00A83589"/>
    <w:rsid w:val="00A84A97"/>
    <w:rsid w:val="00A852A1"/>
    <w:rsid w:val="00A86947"/>
    <w:rsid w:val="00A86E34"/>
    <w:rsid w:val="00A877B3"/>
    <w:rsid w:val="00A905A8"/>
    <w:rsid w:val="00A91253"/>
    <w:rsid w:val="00A9173D"/>
    <w:rsid w:val="00A94B0D"/>
    <w:rsid w:val="00A94D41"/>
    <w:rsid w:val="00A9717A"/>
    <w:rsid w:val="00AA1DF3"/>
    <w:rsid w:val="00AA20C8"/>
    <w:rsid w:val="00AA4339"/>
    <w:rsid w:val="00AA449F"/>
    <w:rsid w:val="00AA4F7F"/>
    <w:rsid w:val="00AA542C"/>
    <w:rsid w:val="00AA749D"/>
    <w:rsid w:val="00AB066F"/>
    <w:rsid w:val="00AB1F69"/>
    <w:rsid w:val="00AB6517"/>
    <w:rsid w:val="00AC14B4"/>
    <w:rsid w:val="00AC1F24"/>
    <w:rsid w:val="00AC2DB1"/>
    <w:rsid w:val="00AC2EC2"/>
    <w:rsid w:val="00AC35EA"/>
    <w:rsid w:val="00AC37CC"/>
    <w:rsid w:val="00AC5FE5"/>
    <w:rsid w:val="00AC60C0"/>
    <w:rsid w:val="00AD1911"/>
    <w:rsid w:val="00AD2283"/>
    <w:rsid w:val="00AD29F2"/>
    <w:rsid w:val="00AD2BEA"/>
    <w:rsid w:val="00AD2EB6"/>
    <w:rsid w:val="00AD540A"/>
    <w:rsid w:val="00AD7393"/>
    <w:rsid w:val="00AD74AD"/>
    <w:rsid w:val="00AD7527"/>
    <w:rsid w:val="00AE02CF"/>
    <w:rsid w:val="00AE08E3"/>
    <w:rsid w:val="00AE1214"/>
    <w:rsid w:val="00AE1A38"/>
    <w:rsid w:val="00AE1C8D"/>
    <w:rsid w:val="00AE29AB"/>
    <w:rsid w:val="00AE584F"/>
    <w:rsid w:val="00AE63C8"/>
    <w:rsid w:val="00AE7146"/>
    <w:rsid w:val="00AE7F4B"/>
    <w:rsid w:val="00AF24B7"/>
    <w:rsid w:val="00AF2AEE"/>
    <w:rsid w:val="00AF373C"/>
    <w:rsid w:val="00AF3FE6"/>
    <w:rsid w:val="00AF444F"/>
    <w:rsid w:val="00AF4DBF"/>
    <w:rsid w:val="00AF4E12"/>
    <w:rsid w:val="00AF5664"/>
    <w:rsid w:val="00AF60D5"/>
    <w:rsid w:val="00AF6DCC"/>
    <w:rsid w:val="00AF75B0"/>
    <w:rsid w:val="00B00C36"/>
    <w:rsid w:val="00B010F3"/>
    <w:rsid w:val="00B015A7"/>
    <w:rsid w:val="00B02B23"/>
    <w:rsid w:val="00B02EBA"/>
    <w:rsid w:val="00B03141"/>
    <w:rsid w:val="00B03CB5"/>
    <w:rsid w:val="00B04763"/>
    <w:rsid w:val="00B04A80"/>
    <w:rsid w:val="00B06C63"/>
    <w:rsid w:val="00B07F3A"/>
    <w:rsid w:val="00B10160"/>
    <w:rsid w:val="00B10AD9"/>
    <w:rsid w:val="00B10B1C"/>
    <w:rsid w:val="00B1179C"/>
    <w:rsid w:val="00B123E8"/>
    <w:rsid w:val="00B134FB"/>
    <w:rsid w:val="00B14F40"/>
    <w:rsid w:val="00B15020"/>
    <w:rsid w:val="00B16665"/>
    <w:rsid w:val="00B16D29"/>
    <w:rsid w:val="00B1702F"/>
    <w:rsid w:val="00B17038"/>
    <w:rsid w:val="00B178CA"/>
    <w:rsid w:val="00B21521"/>
    <w:rsid w:val="00B2159E"/>
    <w:rsid w:val="00B215D6"/>
    <w:rsid w:val="00B22646"/>
    <w:rsid w:val="00B2265B"/>
    <w:rsid w:val="00B22EDD"/>
    <w:rsid w:val="00B239CB"/>
    <w:rsid w:val="00B2450E"/>
    <w:rsid w:val="00B24B07"/>
    <w:rsid w:val="00B250BA"/>
    <w:rsid w:val="00B2606D"/>
    <w:rsid w:val="00B2731C"/>
    <w:rsid w:val="00B30F37"/>
    <w:rsid w:val="00B31576"/>
    <w:rsid w:val="00B31D0E"/>
    <w:rsid w:val="00B323E7"/>
    <w:rsid w:val="00B32948"/>
    <w:rsid w:val="00B32A87"/>
    <w:rsid w:val="00B33245"/>
    <w:rsid w:val="00B343F2"/>
    <w:rsid w:val="00B343F3"/>
    <w:rsid w:val="00B34842"/>
    <w:rsid w:val="00B34D3B"/>
    <w:rsid w:val="00B357BE"/>
    <w:rsid w:val="00B36E51"/>
    <w:rsid w:val="00B407DE"/>
    <w:rsid w:val="00B41FE3"/>
    <w:rsid w:val="00B42274"/>
    <w:rsid w:val="00B425B0"/>
    <w:rsid w:val="00B452ED"/>
    <w:rsid w:val="00B458D4"/>
    <w:rsid w:val="00B460DF"/>
    <w:rsid w:val="00B4775F"/>
    <w:rsid w:val="00B5020E"/>
    <w:rsid w:val="00B523D5"/>
    <w:rsid w:val="00B5248E"/>
    <w:rsid w:val="00B5282C"/>
    <w:rsid w:val="00B5339C"/>
    <w:rsid w:val="00B545DF"/>
    <w:rsid w:val="00B5563A"/>
    <w:rsid w:val="00B56D5B"/>
    <w:rsid w:val="00B56E55"/>
    <w:rsid w:val="00B57277"/>
    <w:rsid w:val="00B579FF"/>
    <w:rsid w:val="00B601BE"/>
    <w:rsid w:val="00B62CE6"/>
    <w:rsid w:val="00B631E5"/>
    <w:rsid w:val="00B63759"/>
    <w:rsid w:val="00B64140"/>
    <w:rsid w:val="00B6581C"/>
    <w:rsid w:val="00B65ECD"/>
    <w:rsid w:val="00B66509"/>
    <w:rsid w:val="00B66C2D"/>
    <w:rsid w:val="00B66D28"/>
    <w:rsid w:val="00B66F09"/>
    <w:rsid w:val="00B67106"/>
    <w:rsid w:val="00B67336"/>
    <w:rsid w:val="00B67628"/>
    <w:rsid w:val="00B724C5"/>
    <w:rsid w:val="00B72EA6"/>
    <w:rsid w:val="00B75BBB"/>
    <w:rsid w:val="00B76EB3"/>
    <w:rsid w:val="00B76EDE"/>
    <w:rsid w:val="00B828D9"/>
    <w:rsid w:val="00B83D5E"/>
    <w:rsid w:val="00B83D7A"/>
    <w:rsid w:val="00B8454F"/>
    <w:rsid w:val="00B847D1"/>
    <w:rsid w:val="00B862D2"/>
    <w:rsid w:val="00B86ABC"/>
    <w:rsid w:val="00B9022F"/>
    <w:rsid w:val="00B91A70"/>
    <w:rsid w:val="00B91F8D"/>
    <w:rsid w:val="00B93438"/>
    <w:rsid w:val="00B93600"/>
    <w:rsid w:val="00B94593"/>
    <w:rsid w:val="00B94D54"/>
    <w:rsid w:val="00B96B0B"/>
    <w:rsid w:val="00BA0416"/>
    <w:rsid w:val="00BA06A4"/>
    <w:rsid w:val="00BA2A1A"/>
    <w:rsid w:val="00BA2FCE"/>
    <w:rsid w:val="00BA3077"/>
    <w:rsid w:val="00BA4FCA"/>
    <w:rsid w:val="00BA7604"/>
    <w:rsid w:val="00BA7A9F"/>
    <w:rsid w:val="00BB063A"/>
    <w:rsid w:val="00BB1F3A"/>
    <w:rsid w:val="00BB2141"/>
    <w:rsid w:val="00BB4DDA"/>
    <w:rsid w:val="00BB4FD5"/>
    <w:rsid w:val="00BB53DA"/>
    <w:rsid w:val="00BB6A86"/>
    <w:rsid w:val="00BB6C2A"/>
    <w:rsid w:val="00BB6D70"/>
    <w:rsid w:val="00BB7648"/>
    <w:rsid w:val="00BB7DE0"/>
    <w:rsid w:val="00BC01BC"/>
    <w:rsid w:val="00BC0700"/>
    <w:rsid w:val="00BC0A74"/>
    <w:rsid w:val="00BC46B1"/>
    <w:rsid w:val="00BC474B"/>
    <w:rsid w:val="00BC4FC4"/>
    <w:rsid w:val="00BC5A1B"/>
    <w:rsid w:val="00BC788C"/>
    <w:rsid w:val="00BD012F"/>
    <w:rsid w:val="00BD0A16"/>
    <w:rsid w:val="00BD4FEB"/>
    <w:rsid w:val="00BD53B8"/>
    <w:rsid w:val="00BD6BAA"/>
    <w:rsid w:val="00BD75C9"/>
    <w:rsid w:val="00BD771F"/>
    <w:rsid w:val="00BD7FC0"/>
    <w:rsid w:val="00BE0904"/>
    <w:rsid w:val="00BE0CDE"/>
    <w:rsid w:val="00BE22A7"/>
    <w:rsid w:val="00BE2E80"/>
    <w:rsid w:val="00BE3E2C"/>
    <w:rsid w:val="00BE672C"/>
    <w:rsid w:val="00BE6FD1"/>
    <w:rsid w:val="00BE7616"/>
    <w:rsid w:val="00BE7E2D"/>
    <w:rsid w:val="00BF084D"/>
    <w:rsid w:val="00BF08FC"/>
    <w:rsid w:val="00BF10EA"/>
    <w:rsid w:val="00BF1477"/>
    <w:rsid w:val="00BF16E5"/>
    <w:rsid w:val="00BF1867"/>
    <w:rsid w:val="00BF1DB9"/>
    <w:rsid w:val="00BF3419"/>
    <w:rsid w:val="00BF4671"/>
    <w:rsid w:val="00BF526A"/>
    <w:rsid w:val="00BF6AE6"/>
    <w:rsid w:val="00BF7533"/>
    <w:rsid w:val="00C0034A"/>
    <w:rsid w:val="00C006B9"/>
    <w:rsid w:val="00C02364"/>
    <w:rsid w:val="00C035BE"/>
    <w:rsid w:val="00C0560E"/>
    <w:rsid w:val="00C05A27"/>
    <w:rsid w:val="00C06CE7"/>
    <w:rsid w:val="00C078C7"/>
    <w:rsid w:val="00C12525"/>
    <w:rsid w:val="00C125BE"/>
    <w:rsid w:val="00C13BF8"/>
    <w:rsid w:val="00C158CA"/>
    <w:rsid w:val="00C15EAA"/>
    <w:rsid w:val="00C16C21"/>
    <w:rsid w:val="00C174A0"/>
    <w:rsid w:val="00C23361"/>
    <w:rsid w:val="00C238FE"/>
    <w:rsid w:val="00C247FA"/>
    <w:rsid w:val="00C24C2C"/>
    <w:rsid w:val="00C26E91"/>
    <w:rsid w:val="00C2748F"/>
    <w:rsid w:val="00C34B74"/>
    <w:rsid w:val="00C368FF"/>
    <w:rsid w:val="00C402E2"/>
    <w:rsid w:val="00C411AA"/>
    <w:rsid w:val="00C44FC1"/>
    <w:rsid w:val="00C477AA"/>
    <w:rsid w:val="00C50131"/>
    <w:rsid w:val="00C521F3"/>
    <w:rsid w:val="00C52AC5"/>
    <w:rsid w:val="00C53497"/>
    <w:rsid w:val="00C53D60"/>
    <w:rsid w:val="00C54D0F"/>
    <w:rsid w:val="00C570C6"/>
    <w:rsid w:val="00C57219"/>
    <w:rsid w:val="00C5746B"/>
    <w:rsid w:val="00C606B5"/>
    <w:rsid w:val="00C6095E"/>
    <w:rsid w:val="00C61830"/>
    <w:rsid w:val="00C61F67"/>
    <w:rsid w:val="00C6272B"/>
    <w:rsid w:val="00C6355F"/>
    <w:rsid w:val="00C65DB5"/>
    <w:rsid w:val="00C67A66"/>
    <w:rsid w:val="00C7094B"/>
    <w:rsid w:val="00C70F4F"/>
    <w:rsid w:val="00C71114"/>
    <w:rsid w:val="00C73CC8"/>
    <w:rsid w:val="00C745CC"/>
    <w:rsid w:val="00C74988"/>
    <w:rsid w:val="00C7558F"/>
    <w:rsid w:val="00C768F4"/>
    <w:rsid w:val="00C80EBF"/>
    <w:rsid w:val="00C833AD"/>
    <w:rsid w:val="00C84028"/>
    <w:rsid w:val="00C87234"/>
    <w:rsid w:val="00C87892"/>
    <w:rsid w:val="00C90383"/>
    <w:rsid w:val="00C92446"/>
    <w:rsid w:val="00C940D1"/>
    <w:rsid w:val="00C96194"/>
    <w:rsid w:val="00CA3288"/>
    <w:rsid w:val="00CA3F33"/>
    <w:rsid w:val="00CA4100"/>
    <w:rsid w:val="00CA58ED"/>
    <w:rsid w:val="00CB0A79"/>
    <w:rsid w:val="00CB10D2"/>
    <w:rsid w:val="00CB1664"/>
    <w:rsid w:val="00CB2EF3"/>
    <w:rsid w:val="00CB31DF"/>
    <w:rsid w:val="00CB671E"/>
    <w:rsid w:val="00CB762B"/>
    <w:rsid w:val="00CC035B"/>
    <w:rsid w:val="00CC3E4F"/>
    <w:rsid w:val="00CC4AD5"/>
    <w:rsid w:val="00CC76FD"/>
    <w:rsid w:val="00CD00B2"/>
    <w:rsid w:val="00CD08AB"/>
    <w:rsid w:val="00CD16C7"/>
    <w:rsid w:val="00CD1BCD"/>
    <w:rsid w:val="00CD413C"/>
    <w:rsid w:val="00CD4D84"/>
    <w:rsid w:val="00CD549A"/>
    <w:rsid w:val="00CD5668"/>
    <w:rsid w:val="00CD742F"/>
    <w:rsid w:val="00CD77D8"/>
    <w:rsid w:val="00CE093E"/>
    <w:rsid w:val="00CE12FE"/>
    <w:rsid w:val="00CE13BF"/>
    <w:rsid w:val="00CE14B9"/>
    <w:rsid w:val="00CE3743"/>
    <w:rsid w:val="00CE4BD2"/>
    <w:rsid w:val="00CE5075"/>
    <w:rsid w:val="00CE5204"/>
    <w:rsid w:val="00CE70D7"/>
    <w:rsid w:val="00CF05D3"/>
    <w:rsid w:val="00CF1C34"/>
    <w:rsid w:val="00CF2420"/>
    <w:rsid w:val="00CF3215"/>
    <w:rsid w:val="00CF4F29"/>
    <w:rsid w:val="00CF50F4"/>
    <w:rsid w:val="00CF57A8"/>
    <w:rsid w:val="00CF617A"/>
    <w:rsid w:val="00CF61F6"/>
    <w:rsid w:val="00CF6B1F"/>
    <w:rsid w:val="00D0107A"/>
    <w:rsid w:val="00D013F7"/>
    <w:rsid w:val="00D01438"/>
    <w:rsid w:val="00D02334"/>
    <w:rsid w:val="00D04F58"/>
    <w:rsid w:val="00D0527C"/>
    <w:rsid w:val="00D065EF"/>
    <w:rsid w:val="00D07964"/>
    <w:rsid w:val="00D10453"/>
    <w:rsid w:val="00D12034"/>
    <w:rsid w:val="00D147DE"/>
    <w:rsid w:val="00D15B81"/>
    <w:rsid w:val="00D1677B"/>
    <w:rsid w:val="00D1716F"/>
    <w:rsid w:val="00D17753"/>
    <w:rsid w:val="00D20627"/>
    <w:rsid w:val="00D21044"/>
    <w:rsid w:val="00D21C63"/>
    <w:rsid w:val="00D22066"/>
    <w:rsid w:val="00D23DDB"/>
    <w:rsid w:val="00D241A9"/>
    <w:rsid w:val="00D254A3"/>
    <w:rsid w:val="00D2735D"/>
    <w:rsid w:val="00D27A26"/>
    <w:rsid w:val="00D300DB"/>
    <w:rsid w:val="00D30EAA"/>
    <w:rsid w:val="00D3186B"/>
    <w:rsid w:val="00D319D3"/>
    <w:rsid w:val="00D31DD0"/>
    <w:rsid w:val="00D3319E"/>
    <w:rsid w:val="00D333A6"/>
    <w:rsid w:val="00D3546E"/>
    <w:rsid w:val="00D35BE1"/>
    <w:rsid w:val="00D3755C"/>
    <w:rsid w:val="00D37E48"/>
    <w:rsid w:val="00D414DB"/>
    <w:rsid w:val="00D41549"/>
    <w:rsid w:val="00D42388"/>
    <w:rsid w:val="00D42CFA"/>
    <w:rsid w:val="00D430BE"/>
    <w:rsid w:val="00D45238"/>
    <w:rsid w:val="00D457DB"/>
    <w:rsid w:val="00D463ED"/>
    <w:rsid w:val="00D465CE"/>
    <w:rsid w:val="00D5155E"/>
    <w:rsid w:val="00D51AA6"/>
    <w:rsid w:val="00D523FC"/>
    <w:rsid w:val="00D52845"/>
    <w:rsid w:val="00D539A3"/>
    <w:rsid w:val="00D57115"/>
    <w:rsid w:val="00D61E9C"/>
    <w:rsid w:val="00D62206"/>
    <w:rsid w:val="00D645B4"/>
    <w:rsid w:val="00D65EA1"/>
    <w:rsid w:val="00D663C5"/>
    <w:rsid w:val="00D67C31"/>
    <w:rsid w:val="00D7079A"/>
    <w:rsid w:val="00D70900"/>
    <w:rsid w:val="00D72427"/>
    <w:rsid w:val="00D72895"/>
    <w:rsid w:val="00D72C2E"/>
    <w:rsid w:val="00D73485"/>
    <w:rsid w:val="00D739CF"/>
    <w:rsid w:val="00D73B48"/>
    <w:rsid w:val="00D759C9"/>
    <w:rsid w:val="00D75E16"/>
    <w:rsid w:val="00D80278"/>
    <w:rsid w:val="00D813EE"/>
    <w:rsid w:val="00D8288F"/>
    <w:rsid w:val="00D854EC"/>
    <w:rsid w:val="00D85643"/>
    <w:rsid w:val="00D860AE"/>
    <w:rsid w:val="00D86B42"/>
    <w:rsid w:val="00D86C1F"/>
    <w:rsid w:val="00D87605"/>
    <w:rsid w:val="00D90176"/>
    <w:rsid w:val="00D90A87"/>
    <w:rsid w:val="00D9312D"/>
    <w:rsid w:val="00D9467D"/>
    <w:rsid w:val="00DA02F1"/>
    <w:rsid w:val="00DA1186"/>
    <w:rsid w:val="00DA1C01"/>
    <w:rsid w:val="00DA1F6C"/>
    <w:rsid w:val="00DA251B"/>
    <w:rsid w:val="00DA2CED"/>
    <w:rsid w:val="00DA46F5"/>
    <w:rsid w:val="00DA53C8"/>
    <w:rsid w:val="00DA5842"/>
    <w:rsid w:val="00DA6DC0"/>
    <w:rsid w:val="00DA7244"/>
    <w:rsid w:val="00DB0EA9"/>
    <w:rsid w:val="00DB1533"/>
    <w:rsid w:val="00DB1546"/>
    <w:rsid w:val="00DB1CB5"/>
    <w:rsid w:val="00DB24A0"/>
    <w:rsid w:val="00DB328C"/>
    <w:rsid w:val="00DB576B"/>
    <w:rsid w:val="00DB5B9F"/>
    <w:rsid w:val="00DB69B6"/>
    <w:rsid w:val="00DB6D70"/>
    <w:rsid w:val="00DB6E96"/>
    <w:rsid w:val="00DC1C38"/>
    <w:rsid w:val="00DC3B86"/>
    <w:rsid w:val="00DC3E06"/>
    <w:rsid w:val="00DC61AB"/>
    <w:rsid w:val="00DC71A8"/>
    <w:rsid w:val="00DC73FF"/>
    <w:rsid w:val="00DC77C4"/>
    <w:rsid w:val="00DC792D"/>
    <w:rsid w:val="00DD4A35"/>
    <w:rsid w:val="00DD51FA"/>
    <w:rsid w:val="00DD532C"/>
    <w:rsid w:val="00DD57B3"/>
    <w:rsid w:val="00DD6839"/>
    <w:rsid w:val="00DD6FBB"/>
    <w:rsid w:val="00DE0E9C"/>
    <w:rsid w:val="00DE1544"/>
    <w:rsid w:val="00DE212D"/>
    <w:rsid w:val="00DE32A0"/>
    <w:rsid w:val="00DE3723"/>
    <w:rsid w:val="00DE39B0"/>
    <w:rsid w:val="00DE5E4A"/>
    <w:rsid w:val="00DE68EF"/>
    <w:rsid w:val="00DE6C70"/>
    <w:rsid w:val="00DE6FBF"/>
    <w:rsid w:val="00DE7A16"/>
    <w:rsid w:val="00DF0F1C"/>
    <w:rsid w:val="00DF13FE"/>
    <w:rsid w:val="00DF1868"/>
    <w:rsid w:val="00DF2110"/>
    <w:rsid w:val="00DF6B6F"/>
    <w:rsid w:val="00DF6DEE"/>
    <w:rsid w:val="00DF6FCB"/>
    <w:rsid w:val="00DF74CC"/>
    <w:rsid w:val="00E0187A"/>
    <w:rsid w:val="00E01DE7"/>
    <w:rsid w:val="00E0294A"/>
    <w:rsid w:val="00E02BFA"/>
    <w:rsid w:val="00E03907"/>
    <w:rsid w:val="00E042F8"/>
    <w:rsid w:val="00E04827"/>
    <w:rsid w:val="00E112B1"/>
    <w:rsid w:val="00E11BFE"/>
    <w:rsid w:val="00E11C28"/>
    <w:rsid w:val="00E124F1"/>
    <w:rsid w:val="00E12C13"/>
    <w:rsid w:val="00E148D5"/>
    <w:rsid w:val="00E14EC4"/>
    <w:rsid w:val="00E15118"/>
    <w:rsid w:val="00E152D3"/>
    <w:rsid w:val="00E154D2"/>
    <w:rsid w:val="00E17EDB"/>
    <w:rsid w:val="00E20126"/>
    <w:rsid w:val="00E20B69"/>
    <w:rsid w:val="00E21497"/>
    <w:rsid w:val="00E21CB4"/>
    <w:rsid w:val="00E222C9"/>
    <w:rsid w:val="00E23164"/>
    <w:rsid w:val="00E249CE"/>
    <w:rsid w:val="00E24A18"/>
    <w:rsid w:val="00E2573C"/>
    <w:rsid w:val="00E260C0"/>
    <w:rsid w:val="00E267EC"/>
    <w:rsid w:val="00E26FBD"/>
    <w:rsid w:val="00E27FBD"/>
    <w:rsid w:val="00E30110"/>
    <w:rsid w:val="00E302F7"/>
    <w:rsid w:val="00E30BEB"/>
    <w:rsid w:val="00E32202"/>
    <w:rsid w:val="00E32C93"/>
    <w:rsid w:val="00E336D8"/>
    <w:rsid w:val="00E33E20"/>
    <w:rsid w:val="00E3568B"/>
    <w:rsid w:val="00E35F24"/>
    <w:rsid w:val="00E36024"/>
    <w:rsid w:val="00E37BE0"/>
    <w:rsid w:val="00E37CAA"/>
    <w:rsid w:val="00E4087C"/>
    <w:rsid w:val="00E40E5B"/>
    <w:rsid w:val="00E4101D"/>
    <w:rsid w:val="00E440BB"/>
    <w:rsid w:val="00E44E82"/>
    <w:rsid w:val="00E4586D"/>
    <w:rsid w:val="00E45B79"/>
    <w:rsid w:val="00E45DEC"/>
    <w:rsid w:val="00E470E5"/>
    <w:rsid w:val="00E47696"/>
    <w:rsid w:val="00E47E50"/>
    <w:rsid w:val="00E50A6E"/>
    <w:rsid w:val="00E5251D"/>
    <w:rsid w:val="00E54020"/>
    <w:rsid w:val="00E56157"/>
    <w:rsid w:val="00E572A2"/>
    <w:rsid w:val="00E601E9"/>
    <w:rsid w:val="00E61E71"/>
    <w:rsid w:val="00E62DCB"/>
    <w:rsid w:val="00E6377E"/>
    <w:rsid w:val="00E6445A"/>
    <w:rsid w:val="00E64657"/>
    <w:rsid w:val="00E677D8"/>
    <w:rsid w:val="00E67A69"/>
    <w:rsid w:val="00E67C89"/>
    <w:rsid w:val="00E717B7"/>
    <w:rsid w:val="00E74674"/>
    <w:rsid w:val="00E749C2"/>
    <w:rsid w:val="00E74F94"/>
    <w:rsid w:val="00E750E7"/>
    <w:rsid w:val="00E755BD"/>
    <w:rsid w:val="00E760EB"/>
    <w:rsid w:val="00E77E8F"/>
    <w:rsid w:val="00E800E2"/>
    <w:rsid w:val="00E80C9B"/>
    <w:rsid w:val="00E80D4F"/>
    <w:rsid w:val="00E81B8E"/>
    <w:rsid w:val="00E823E4"/>
    <w:rsid w:val="00E852FE"/>
    <w:rsid w:val="00E85B41"/>
    <w:rsid w:val="00E86923"/>
    <w:rsid w:val="00E8704C"/>
    <w:rsid w:val="00E936CD"/>
    <w:rsid w:val="00E97187"/>
    <w:rsid w:val="00E975E9"/>
    <w:rsid w:val="00E97FB6"/>
    <w:rsid w:val="00EA093E"/>
    <w:rsid w:val="00EA16C5"/>
    <w:rsid w:val="00EA3138"/>
    <w:rsid w:val="00EA4CAB"/>
    <w:rsid w:val="00EA542B"/>
    <w:rsid w:val="00EA5842"/>
    <w:rsid w:val="00EB088E"/>
    <w:rsid w:val="00EB1785"/>
    <w:rsid w:val="00EB3C71"/>
    <w:rsid w:val="00EB4287"/>
    <w:rsid w:val="00EB56BB"/>
    <w:rsid w:val="00EB5826"/>
    <w:rsid w:val="00EB623E"/>
    <w:rsid w:val="00EB6C7E"/>
    <w:rsid w:val="00EB6D81"/>
    <w:rsid w:val="00EB7BEC"/>
    <w:rsid w:val="00EC017F"/>
    <w:rsid w:val="00EC0605"/>
    <w:rsid w:val="00EC075C"/>
    <w:rsid w:val="00EC11E1"/>
    <w:rsid w:val="00EC3BE2"/>
    <w:rsid w:val="00EC4154"/>
    <w:rsid w:val="00EC541C"/>
    <w:rsid w:val="00EC5FDF"/>
    <w:rsid w:val="00ED02AA"/>
    <w:rsid w:val="00ED0BDD"/>
    <w:rsid w:val="00ED1F43"/>
    <w:rsid w:val="00ED2186"/>
    <w:rsid w:val="00ED2557"/>
    <w:rsid w:val="00ED26D9"/>
    <w:rsid w:val="00ED2B92"/>
    <w:rsid w:val="00ED3492"/>
    <w:rsid w:val="00ED6713"/>
    <w:rsid w:val="00ED6D4E"/>
    <w:rsid w:val="00ED72B9"/>
    <w:rsid w:val="00ED72C6"/>
    <w:rsid w:val="00ED7519"/>
    <w:rsid w:val="00ED75A2"/>
    <w:rsid w:val="00ED791D"/>
    <w:rsid w:val="00EE0A4D"/>
    <w:rsid w:val="00EE0DA0"/>
    <w:rsid w:val="00EE1988"/>
    <w:rsid w:val="00EE3715"/>
    <w:rsid w:val="00EE4DE2"/>
    <w:rsid w:val="00EE52AE"/>
    <w:rsid w:val="00EE7FDE"/>
    <w:rsid w:val="00EF04D6"/>
    <w:rsid w:val="00EF2366"/>
    <w:rsid w:val="00EF5B87"/>
    <w:rsid w:val="00EF75C0"/>
    <w:rsid w:val="00F00D0D"/>
    <w:rsid w:val="00F015ED"/>
    <w:rsid w:val="00F0281E"/>
    <w:rsid w:val="00F107AD"/>
    <w:rsid w:val="00F109BE"/>
    <w:rsid w:val="00F10DA0"/>
    <w:rsid w:val="00F111D7"/>
    <w:rsid w:val="00F13752"/>
    <w:rsid w:val="00F175DA"/>
    <w:rsid w:val="00F17B1F"/>
    <w:rsid w:val="00F17EB2"/>
    <w:rsid w:val="00F20721"/>
    <w:rsid w:val="00F21C75"/>
    <w:rsid w:val="00F2268C"/>
    <w:rsid w:val="00F226E3"/>
    <w:rsid w:val="00F2312B"/>
    <w:rsid w:val="00F233D0"/>
    <w:rsid w:val="00F2434F"/>
    <w:rsid w:val="00F244DD"/>
    <w:rsid w:val="00F24AAB"/>
    <w:rsid w:val="00F25347"/>
    <w:rsid w:val="00F2595A"/>
    <w:rsid w:val="00F27770"/>
    <w:rsid w:val="00F27C82"/>
    <w:rsid w:val="00F30456"/>
    <w:rsid w:val="00F30B35"/>
    <w:rsid w:val="00F31FE1"/>
    <w:rsid w:val="00F321B2"/>
    <w:rsid w:val="00F3277D"/>
    <w:rsid w:val="00F33B2C"/>
    <w:rsid w:val="00F3584F"/>
    <w:rsid w:val="00F36869"/>
    <w:rsid w:val="00F36E1B"/>
    <w:rsid w:val="00F37BAC"/>
    <w:rsid w:val="00F37F0C"/>
    <w:rsid w:val="00F402E1"/>
    <w:rsid w:val="00F412E5"/>
    <w:rsid w:val="00F41C94"/>
    <w:rsid w:val="00F422EC"/>
    <w:rsid w:val="00F43A18"/>
    <w:rsid w:val="00F43F36"/>
    <w:rsid w:val="00F44077"/>
    <w:rsid w:val="00F46219"/>
    <w:rsid w:val="00F46754"/>
    <w:rsid w:val="00F500B6"/>
    <w:rsid w:val="00F50EDC"/>
    <w:rsid w:val="00F5158E"/>
    <w:rsid w:val="00F52EEA"/>
    <w:rsid w:val="00F52FF4"/>
    <w:rsid w:val="00F537EA"/>
    <w:rsid w:val="00F5540E"/>
    <w:rsid w:val="00F5626F"/>
    <w:rsid w:val="00F5636A"/>
    <w:rsid w:val="00F56745"/>
    <w:rsid w:val="00F56B84"/>
    <w:rsid w:val="00F5742C"/>
    <w:rsid w:val="00F578A5"/>
    <w:rsid w:val="00F61A88"/>
    <w:rsid w:val="00F61B33"/>
    <w:rsid w:val="00F62CD8"/>
    <w:rsid w:val="00F63036"/>
    <w:rsid w:val="00F633AB"/>
    <w:rsid w:val="00F646BD"/>
    <w:rsid w:val="00F64A7E"/>
    <w:rsid w:val="00F64A85"/>
    <w:rsid w:val="00F662EB"/>
    <w:rsid w:val="00F67749"/>
    <w:rsid w:val="00F71C46"/>
    <w:rsid w:val="00F73DB1"/>
    <w:rsid w:val="00F75F27"/>
    <w:rsid w:val="00F76B58"/>
    <w:rsid w:val="00F77DAB"/>
    <w:rsid w:val="00F82802"/>
    <w:rsid w:val="00F82D29"/>
    <w:rsid w:val="00F82EBC"/>
    <w:rsid w:val="00F85E4C"/>
    <w:rsid w:val="00F8720D"/>
    <w:rsid w:val="00F8769A"/>
    <w:rsid w:val="00F909E7"/>
    <w:rsid w:val="00F9189B"/>
    <w:rsid w:val="00F91D3C"/>
    <w:rsid w:val="00F9290D"/>
    <w:rsid w:val="00F92BE4"/>
    <w:rsid w:val="00F92E8F"/>
    <w:rsid w:val="00F93598"/>
    <w:rsid w:val="00F93925"/>
    <w:rsid w:val="00F95887"/>
    <w:rsid w:val="00FA00F8"/>
    <w:rsid w:val="00FA1777"/>
    <w:rsid w:val="00FA258C"/>
    <w:rsid w:val="00FA3CE3"/>
    <w:rsid w:val="00FA51F1"/>
    <w:rsid w:val="00FA5E03"/>
    <w:rsid w:val="00FA60C9"/>
    <w:rsid w:val="00FA66AD"/>
    <w:rsid w:val="00FA6A2A"/>
    <w:rsid w:val="00FA772C"/>
    <w:rsid w:val="00FA7B72"/>
    <w:rsid w:val="00FB082E"/>
    <w:rsid w:val="00FB1BA0"/>
    <w:rsid w:val="00FB1C33"/>
    <w:rsid w:val="00FB2110"/>
    <w:rsid w:val="00FB4B8C"/>
    <w:rsid w:val="00FB4BC8"/>
    <w:rsid w:val="00FB590F"/>
    <w:rsid w:val="00FB5C07"/>
    <w:rsid w:val="00FC0B17"/>
    <w:rsid w:val="00FC1127"/>
    <w:rsid w:val="00FC16B4"/>
    <w:rsid w:val="00FC26A7"/>
    <w:rsid w:val="00FC3280"/>
    <w:rsid w:val="00FC4E06"/>
    <w:rsid w:val="00FC537D"/>
    <w:rsid w:val="00FC5C1C"/>
    <w:rsid w:val="00FD201C"/>
    <w:rsid w:val="00FD30C0"/>
    <w:rsid w:val="00FD386D"/>
    <w:rsid w:val="00FD5BA2"/>
    <w:rsid w:val="00FD6914"/>
    <w:rsid w:val="00FD6A55"/>
    <w:rsid w:val="00FD6CA9"/>
    <w:rsid w:val="00FD6FBB"/>
    <w:rsid w:val="00FD72CC"/>
    <w:rsid w:val="00FD742B"/>
    <w:rsid w:val="00FD7F9F"/>
    <w:rsid w:val="00FE0B50"/>
    <w:rsid w:val="00FE0F52"/>
    <w:rsid w:val="00FE0F88"/>
    <w:rsid w:val="00FE1A56"/>
    <w:rsid w:val="00FE3B06"/>
    <w:rsid w:val="00FE3C14"/>
    <w:rsid w:val="00FE4794"/>
    <w:rsid w:val="00FE4F28"/>
    <w:rsid w:val="00FE57D6"/>
    <w:rsid w:val="00FE5936"/>
    <w:rsid w:val="00FE674F"/>
    <w:rsid w:val="00FE6CE1"/>
    <w:rsid w:val="00FE793E"/>
    <w:rsid w:val="00FE7987"/>
    <w:rsid w:val="00FF0588"/>
    <w:rsid w:val="00FF0688"/>
    <w:rsid w:val="00FF1E80"/>
    <w:rsid w:val="00FF4E6C"/>
    <w:rsid w:val="00FF61F0"/>
    <w:rsid w:val="00FF6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1FFBF"/>
  <w15:docId w15:val="{95DFB463-8435-444A-A69A-9236E6A6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517"/>
    <w:rPr>
      <w:sz w:val="24"/>
      <w:szCs w:val="24"/>
      <w:lang w:val="en-US"/>
    </w:rPr>
  </w:style>
  <w:style w:type="paragraph" w:styleId="1">
    <w:name w:val="heading 1"/>
    <w:basedOn w:val="a"/>
    <w:next w:val="a"/>
    <w:link w:val="10"/>
    <w:qFormat/>
    <w:rsid w:val="003C43C5"/>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7482"/>
    <w:pPr>
      <w:widowControl w:val="0"/>
      <w:autoSpaceDE w:val="0"/>
      <w:autoSpaceDN w:val="0"/>
      <w:adjustRightInd w:val="0"/>
      <w:ind w:firstLine="720"/>
    </w:pPr>
    <w:rPr>
      <w:rFonts w:ascii="Arial" w:hAnsi="Arial" w:cs="Arial"/>
    </w:rPr>
  </w:style>
  <w:style w:type="paragraph" w:customStyle="1" w:styleId="ConsNonformat">
    <w:name w:val="ConsNonformat"/>
    <w:rsid w:val="00A27482"/>
    <w:pPr>
      <w:widowControl w:val="0"/>
      <w:autoSpaceDE w:val="0"/>
      <w:autoSpaceDN w:val="0"/>
      <w:adjustRightInd w:val="0"/>
    </w:pPr>
    <w:rPr>
      <w:rFonts w:ascii="Courier New" w:hAnsi="Courier New" w:cs="Courier New"/>
    </w:rPr>
  </w:style>
  <w:style w:type="paragraph" w:customStyle="1" w:styleId="ConsCell">
    <w:name w:val="ConsCell"/>
    <w:rsid w:val="00A27482"/>
    <w:pPr>
      <w:widowControl w:val="0"/>
      <w:autoSpaceDE w:val="0"/>
      <w:autoSpaceDN w:val="0"/>
      <w:adjustRightInd w:val="0"/>
    </w:pPr>
    <w:rPr>
      <w:rFonts w:ascii="Arial" w:hAnsi="Arial" w:cs="Arial"/>
    </w:rPr>
  </w:style>
  <w:style w:type="paragraph" w:styleId="a3">
    <w:name w:val="header"/>
    <w:basedOn w:val="a"/>
    <w:rsid w:val="00A2262D"/>
    <w:pPr>
      <w:tabs>
        <w:tab w:val="center" w:pos="4677"/>
        <w:tab w:val="right" w:pos="9355"/>
      </w:tabs>
    </w:pPr>
  </w:style>
  <w:style w:type="character" w:styleId="a4">
    <w:name w:val="page number"/>
    <w:basedOn w:val="a0"/>
    <w:rsid w:val="00A2262D"/>
  </w:style>
  <w:style w:type="paragraph" w:styleId="a5">
    <w:name w:val="Balloon Text"/>
    <w:basedOn w:val="a"/>
    <w:semiHidden/>
    <w:rsid w:val="009B61D3"/>
    <w:rPr>
      <w:rFonts w:ascii="Tahoma" w:hAnsi="Tahoma" w:cs="Tahoma"/>
      <w:sz w:val="16"/>
      <w:szCs w:val="16"/>
    </w:rPr>
  </w:style>
  <w:style w:type="paragraph" w:styleId="a6">
    <w:name w:val="footer"/>
    <w:basedOn w:val="a"/>
    <w:link w:val="a7"/>
    <w:uiPriority w:val="99"/>
    <w:rsid w:val="00570EFE"/>
    <w:pPr>
      <w:tabs>
        <w:tab w:val="center" w:pos="4677"/>
        <w:tab w:val="right" w:pos="9355"/>
      </w:tabs>
    </w:pPr>
  </w:style>
  <w:style w:type="table" w:styleId="a8">
    <w:name w:val="Table Grid"/>
    <w:basedOn w:val="a1"/>
    <w:uiPriority w:val="59"/>
    <w:rsid w:val="00E67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rsid w:val="00987F76"/>
    <w:rPr>
      <w:color w:val="0000FF"/>
      <w:u w:val="single"/>
    </w:rPr>
  </w:style>
  <w:style w:type="character" w:styleId="aa">
    <w:name w:val="FollowedHyperlink"/>
    <w:basedOn w:val="a0"/>
    <w:uiPriority w:val="99"/>
    <w:rsid w:val="00987F76"/>
    <w:rPr>
      <w:color w:val="800080"/>
      <w:u w:val="single"/>
    </w:rPr>
  </w:style>
  <w:style w:type="paragraph" w:customStyle="1" w:styleId="font5">
    <w:name w:val="font5"/>
    <w:basedOn w:val="a"/>
    <w:rsid w:val="00987F76"/>
    <w:pPr>
      <w:spacing w:before="100" w:beforeAutospacing="1" w:after="100" w:afterAutospacing="1"/>
    </w:pPr>
    <w:rPr>
      <w:sz w:val="18"/>
      <w:szCs w:val="18"/>
      <w:u w:val="single"/>
      <w:lang w:val="ru-RU"/>
    </w:rPr>
  </w:style>
  <w:style w:type="paragraph" w:customStyle="1" w:styleId="xl25">
    <w:name w:val="xl25"/>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6">
    <w:name w:val="xl26"/>
    <w:basedOn w:val="a"/>
    <w:rsid w:val="00987F76"/>
    <w:pPr>
      <w:spacing w:before="100" w:beforeAutospacing="1" w:after="100" w:afterAutospacing="1"/>
      <w:jc w:val="center"/>
    </w:pPr>
    <w:rPr>
      <w:b/>
      <w:bCs/>
      <w:color w:val="008000"/>
      <w:lang w:val="ru-RU"/>
    </w:rPr>
  </w:style>
  <w:style w:type="paragraph" w:customStyle="1" w:styleId="xl27">
    <w:name w:val="xl2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8">
    <w:name w:val="xl2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9">
    <w:name w:val="xl2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0">
    <w:name w:val="xl3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1">
    <w:name w:val="xl3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2">
    <w:name w:val="xl32"/>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3">
    <w:name w:val="xl33"/>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4">
    <w:name w:val="xl34"/>
    <w:basedOn w:val="a"/>
    <w:rsid w:val="00987F7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5">
    <w:name w:val="xl35"/>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6">
    <w:name w:val="xl36"/>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7">
    <w:name w:val="xl37"/>
    <w:basedOn w:val="a"/>
    <w:rsid w:val="00987F76"/>
    <w:pPr>
      <w:pBdr>
        <w:top w:val="single" w:sz="8" w:space="0" w:color="auto"/>
        <w:left w:val="single" w:sz="4" w:space="0" w:color="auto"/>
        <w:bottom w:val="single" w:sz="4" w:space="0" w:color="auto"/>
        <w:right w:val="single" w:sz="8" w:space="0" w:color="auto"/>
      </w:pBdr>
      <w:spacing w:before="100" w:beforeAutospacing="1" w:after="100" w:afterAutospacing="1"/>
    </w:pPr>
    <w:rPr>
      <w:b/>
      <w:bCs/>
      <w:color w:val="008000"/>
      <w:u w:val="single"/>
      <w:lang w:val="ru-RU"/>
    </w:rPr>
  </w:style>
  <w:style w:type="paragraph" w:customStyle="1" w:styleId="xl38">
    <w:name w:val="xl38"/>
    <w:basedOn w:val="a"/>
    <w:rsid w:val="00987F7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9">
    <w:name w:val="xl39"/>
    <w:basedOn w:val="a"/>
    <w:rsid w:val="00987F76"/>
    <w:pPr>
      <w:pBdr>
        <w:top w:val="single" w:sz="4" w:space="0" w:color="auto"/>
        <w:left w:val="single" w:sz="8" w:space="0" w:color="auto"/>
        <w:bottom w:val="single" w:sz="8" w:space="0" w:color="auto"/>
        <w:right w:val="single" w:sz="4" w:space="0" w:color="auto"/>
      </w:pBdr>
      <w:spacing w:before="100" w:beforeAutospacing="1" w:after="100" w:afterAutospacing="1"/>
    </w:pPr>
    <w:rPr>
      <w:color w:val="008000"/>
      <w:lang w:val="ru-RU"/>
    </w:rPr>
  </w:style>
  <w:style w:type="paragraph" w:customStyle="1" w:styleId="xl40">
    <w:name w:val="xl40"/>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1">
    <w:name w:val="xl41"/>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2">
    <w:name w:val="xl42"/>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ru-RU"/>
    </w:rPr>
  </w:style>
  <w:style w:type="paragraph" w:customStyle="1" w:styleId="xl43">
    <w:name w:val="xl43"/>
    <w:basedOn w:val="a"/>
    <w:rsid w:val="00987F7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44">
    <w:name w:val="xl44"/>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ru-RU"/>
    </w:rPr>
  </w:style>
  <w:style w:type="paragraph" w:customStyle="1" w:styleId="xl45">
    <w:name w:val="xl45"/>
    <w:basedOn w:val="a"/>
    <w:rsid w:val="00987F7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46">
    <w:name w:val="xl46"/>
    <w:basedOn w:val="a"/>
    <w:rsid w:val="00987F76"/>
    <w:pPr>
      <w:pBdr>
        <w:top w:val="single" w:sz="4" w:space="0" w:color="auto"/>
        <w:bottom w:val="single" w:sz="4" w:space="0" w:color="auto"/>
      </w:pBdr>
      <w:shd w:val="clear" w:color="auto" w:fill="FFCC99"/>
      <w:spacing w:before="100" w:beforeAutospacing="1" w:after="100" w:afterAutospacing="1"/>
    </w:pPr>
    <w:rPr>
      <w:b/>
      <w:bCs/>
      <w:lang w:val="ru-RU"/>
    </w:rPr>
  </w:style>
  <w:style w:type="paragraph" w:customStyle="1" w:styleId="xl47">
    <w:name w:val="xl4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48">
    <w:name w:val="xl48"/>
    <w:basedOn w:val="a"/>
    <w:rsid w:val="00987F76"/>
    <w:pPr>
      <w:pBdr>
        <w:top w:val="single" w:sz="4" w:space="0" w:color="auto"/>
        <w:left w:val="single" w:sz="4" w:space="0" w:color="auto"/>
      </w:pBdr>
      <w:spacing w:before="100" w:beforeAutospacing="1" w:after="100" w:afterAutospacing="1"/>
    </w:pPr>
    <w:rPr>
      <w:color w:val="008000"/>
      <w:lang w:val="ru-RU"/>
    </w:rPr>
  </w:style>
  <w:style w:type="paragraph" w:customStyle="1" w:styleId="xl49">
    <w:name w:val="xl49"/>
    <w:basedOn w:val="a"/>
    <w:rsid w:val="00987F76"/>
    <w:pPr>
      <w:pBdr>
        <w:top w:val="single" w:sz="4" w:space="0" w:color="auto"/>
      </w:pBdr>
      <w:spacing w:before="100" w:beforeAutospacing="1" w:after="100" w:afterAutospacing="1"/>
    </w:pPr>
    <w:rPr>
      <w:color w:val="008000"/>
      <w:lang w:val="ru-RU"/>
    </w:rPr>
  </w:style>
  <w:style w:type="paragraph" w:customStyle="1" w:styleId="xl50">
    <w:name w:val="xl50"/>
    <w:basedOn w:val="a"/>
    <w:rsid w:val="00987F76"/>
    <w:pPr>
      <w:pBdr>
        <w:top w:val="single" w:sz="4" w:space="0" w:color="auto"/>
      </w:pBdr>
      <w:spacing w:before="100" w:beforeAutospacing="1" w:after="100" w:afterAutospacing="1"/>
    </w:pPr>
    <w:rPr>
      <w:color w:val="008000"/>
      <w:lang w:val="ru-RU"/>
    </w:rPr>
  </w:style>
  <w:style w:type="paragraph" w:customStyle="1" w:styleId="xl51">
    <w:name w:val="xl51"/>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2">
    <w:name w:val="xl52"/>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3">
    <w:name w:val="xl53"/>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4">
    <w:name w:val="xl54"/>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5">
    <w:name w:val="xl55"/>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6">
    <w:name w:val="xl56"/>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7">
    <w:name w:val="xl57"/>
    <w:basedOn w:val="a"/>
    <w:rsid w:val="00987F76"/>
    <w:pPr>
      <w:spacing w:before="100" w:beforeAutospacing="1" w:after="100" w:afterAutospacing="1"/>
      <w:jc w:val="center"/>
    </w:pPr>
    <w:rPr>
      <w:b/>
      <w:bCs/>
      <w:sz w:val="22"/>
      <w:szCs w:val="22"/>
      <w:lang w:val="ru-RU"/>
    </w:rPr>
  </w:style>
  <w:style w:type="paragraph" w:customStyle="1" w:styleId="xl58">
    <w:name w:val="xl5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59">
    <w:name w:val="xl5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0">
    <w:name w:val="xl6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1">
    <w:name w:val="xl6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styleId="ab">
    <w:name w:val="Document Map"/>
    <w:basedOn w:val="a"/>
    <w:semiHidden/>
    <w:rsid w:val="000416FE"/>
    <w:pPr>
      <w:shd w:val="clear" w:color="auto" w:fill="000080"/>
    </w:pPr>
    <w:rPr>
      <w:rFonts w:ascii="Tahoma" w:hAnsi="Tahoma" w:cs="Tahoma"/>
    </w:rPr>
  </w:style>
  <w:style w:type="paragraph" w:customStyle="1" w:styleId="xl65">
    <w:name w:val="xl6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6">
    <w:name w:val="xl6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7">
    <w:name w:val="xl67"/>
    <w:basedOn w:val="a"/>
    <w:rsid w:val="00ED218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8">
    <w:name w:val="xl68"/>
    <w:basedOn w:val="a"/>
    <w:rsid w:val="00ED218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9">
    <w:name w:val="xl69"/>
    <w:basedOn w:val="a"/>
    <w:rsid w:val="00ED218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70">
    <w:name w:val="xl70"/>
    <w:basedOn w:val="a"/>
    <w:rsid w:val="00ED218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71">
    <w:name w:val="xl71"/>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72">
    <w:name w:val="xl72"/>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3">
    <w:name w:val="xl73"/>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u w:val="single"/>
      <w:lang w:val="ru-RU"/>
    </w:rPr>
  </w:style>
  <w:style w:type="paragraph" w:customStyle="1" w:styleId="xl74">
    <w:name w:val="xl74"/>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5">
    <w:name w:val="xl7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lang w:val="ru-RU"/>
    </w:rPr>
  </w:style>
  <w:style w:type="paragraph" w:customStyle="1" w:styleId="xl76">
    <w:name w:val="xl7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7">
    <w:name w:val="xl77"/>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u w:val="single"/>
      <w:lang w:val="ru-RU"/>
    </w:rPr>
  </w:style>
  <w:style w:type="paragraph" w:customStyle="1" w:styleId="xl78">
    <w:name w:val="xl78"/>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79">
    <w:name w:val="xl7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color w:val="FF0000"/>
      <w:lang w:val="ru-RU"/>
    </w:rPr>
  </w:style>
  <w:style w:type="paragraph" w:customStyle="1" w:styleId="xl80">
    <w:name w:val="xl80"/>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81">
    <w:name w:val="xl81"/>
    <w:basedOn w:val="a"/>
    <w:rsid w:val="00ED218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b/>
      <w:bCs/>
      <w:lang w:val="ru-RU"/>
    </w:rPr>
  </w:style>
  <w:style w:type="paragraph" w:customStyle="1" w:styleId="xl82">
    <w:name w:val="xl82"/>
    <w:basedOn w:val="a"/>
    <w:rsid w:val="00ED218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3">
    <w:name w:val="xl83"/>
    <w:basedOn w:val="a"/>
    <w:rsid w:val="00ED218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4">
    <w:name w:val="xl84"/>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85">
    <w:name w:val="xl85"/>
    <w:basedOn w:val="a"/>
    <w:rsid w:val="00ED218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6">
    <w:name w:val="xl86"/>
    <w:basedOn w:val="a"/>
    <w:rsid w:val="00ED2186"/>
    <w:pPr>
      <w:pBdr>
        <w:top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7">
    <w:name w:val="xl87"/>
    <w:basedOn w:val="a"/>
    <w:rsid w:val="00ED218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8">
    <w:name w:val="xl88"/>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9">
    <w:name w:val="xl8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lang w:val="ru-RU"/>
    </w:rPr>
  </w:style>
  <w:style w:type="paragraph" w:customStyle="1" w:styleId="xl90">
    <w:name w:val="xl90"/>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91">
    <w:name w:val="xl91"/>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customStyle="1" w:styleId="ac">
    <w:name w:val="Знак"/>
    <w:basedOn w:val="a"/>
    <w:rsid w:val="007B7D00"/>
    <w:rPr>
      <w:rFonts w:ascii="Verdana" w:hAnsi="Verdana" w:cs="Verdana"/>
      <w:sz w:val="20"/>
      <w:szCs w:val="20"/>
      <w:lang w:eastAsia="en-US"/>
    </w:rPr>
  </w:style>
  <w:style w:type="paragraph" w:styleId="ad">
    <w:name w:val="Body Text Indent"/>
    <w:basedOn w:val="a"/>
    <w:link w:val="ae"/>
    <w:rsid w:val="003F65F4"/>
    <w:pPr>
      <w:ind w:firstLine="709"/>
      <w:jc w:val="both"/>
    </w:pPr>
    <w:rPr>
      <w:sz w:val="28"/>
      <w:szCs w:val="36"/>
      <w:lang w:val="ru-RU"/>
    </w:rPr>
  </w:style>
  <w:style w:type="paragraph" w:customStyle="1" w:styleId="11">
    <w:name w:val="Знак Знак Знак1 Знак1"/>
    <w:basedOn w:val="a"/>
    <w:rsid w:val="00106B7D"/>
    <w:pPr>
      <w:spacing w:after="160" w:line="240" w:lineRule="exact"/>
    </w:pPr>
    <w:rPr>
      <w:rFonts w:ascii="Verdana" w:hAnsi="Verdana" w:cs="Verdana"/>
      <w:sz w:val="20"/>
      <w:szCs w:val="20"/>
      <w:lang w:eastAsia="en-US"/>
    </w:rPr>
  </w:style>
  <w:style w:type="paragraph" w:customStyle="1" w:styleId="af">
    <w:name w:val="Знак"/>
    <w:basedOn w:val="a"/>
    <w:rsid w:val="00465E44"/>
    <w:pPr>
      <w:widowControl w:val="0"/>
      <w:adjustRightInd w:val="0"/>
      <w:spacing w:line="360" w:lineRule="atLeast"/>
      <w:jc w:val="both"/>
      <w:textAlignment w:val="baseline"/>
    </w:pPr>
    <w:rPr>
      <w:rFonts w:ascii="Verdana" w:hAnsi="Verdana" w:cs="Verdana"/>
      <w:sz w:val="20"/>
      <w:szCs w:val="20"/>
      <w:lang w:eastAsia="en-US"/>
    </w:rPr>
  </w:style>
  <w:style w:type="paragraph" w:customStyle="1" w:styleId="ConsPlusNormal">
    <w:name w:val="ConsPlusNormal"/>
    <w:rsid w:val="008551BA"/>
    <w:pPr>
      <w:widowControl w:val="0"/>
      <w:autoSpaceDE w:val="0"/>
      <w:autoSpaceDN w:val="0"/>
      <w:adjustRightInd w:val="0"/>
      <w:ind w:firstLine="720"/>
    </w:pPr>
    <w:rPr>
      <w:rFonts w:ascii="Arial" w:hAnsi="Arial" w:cs="Arial"/>
    </w:rPr>
  </w:style>
  <w:style w:type="paragraph" w:styleId="af0">
    <w:name w:val="Normal (Web)"/>
    <w:basedOn w:val="a"/>
    <w:uiPriority w:val="99"/>
    <w:rsid w:val="008551BA"/>
    <w:pPr>
      <w:spacing w:before="37" w:after="37"/>
    </w:pPr>
    <w:rPr>
      <w:sz w:val="20"/>
      <w:szCs w:val="20"/>
      <w:lang w:val="ru-RU"/>
    </w:rPr>
  </w:style>
  <w:style w:type="paragraph" w:styleId="af1">
    <w:name w:val="List Paragraph"/>
    <w:basedOn w:val="a"/>
    <w:uiPriority w:val="34"/>
    <w:qFormat/>
    <w:rsid w:val="005577AD"/>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rsid w:val="003554ED"/>
    <w:pPr>
      <w:autoSpaceDE w:val="0"/>
      <w:autoSpaceDN w:val="0"/>
      <w:adjustRightInd w:val="0"/>
    </w:pPr>
    <w:rPr>
      <w:color w:val="000000"/>
      <w:sz w:val="24"/>
      <w:szCs w:val="24"/>
    </w:rPr>
  </w:style>
  <w:style w:type="paragraph" w:customStyle="1" w:styleId="ConsPlusTitle">
    <w:name w:val="ConsPlusTitle"/>
    <w:rsid w:val="002D1C53"/>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C43C5"/>
    <w:rPr>
      <w:sz w:val="28"/>
      <w:szCs w:val="28"/>
    </w:rPr>
  </w:style>
  <w:style w:type="character" w:customStyle="1" w:styleId="a7">
    <w:name w:val="Нижний колонтитул Знак"/>
    <w:basedOn w:val="a0"/>
    <w:link w:val="a6"/>
    <w:uiPriority w:val="99"/>
    <w:rsid w:val="005E65D1"/>
    <w:rPr>
      <w:sz w:val="24"/>
      <w:szCs w:val="24"/>
      <w:lang w:val="en-US"/>
    </w:rPr>
  </w:style>
  <w:style w:type="character" w:styleId="af2">
    <w:name w:val="Emphasis"/>
    <w:basedOn w:val="a0"/>
    <w:qFormat/>
    <w:rsid w:val="009F773A"/>
    <w:rPr>
      <w:i/>
    </w:rPr>
  </w:style>
  <w:style w:type="paragraph" w:customStyle="1" w:styleId="12">
    <w:name w:val="Абзац списка1"/>
    <w:basedOn w:val="a"/>
    <w:rsid w:val="00B178CA"/>
    <w:pPr>
      <w:spacing w:after="200" w:line="276" w:lineRule="auto"/>
      <w:ind w:left="720"/>
    </w:pPr>
    <w:rPr>
      <w:rFonts w:ascii="Calibri" w:hAnsi="Calibri" w:cs="Calibri"/>
      <w:sz w:val="22"/>
      <w:szCs w:val="22"/>
      <w:lang w:val="ru-RU" w:eastAsia="en-US"/>
    </w:rPr>
  </w:style>
  <w:style w:type="character" w:customStyle="1" w:styleId="ae">
    <w:name w:val="Основной текст с отступом Знак"/>
    <w:basedOn w:val="a0"/>
    <w:link w:val="ad"/>
    <w:rsid w:val="00B22646"/>
    <w:rPr>
      <w:sz w:val="28"/>
      <w:szCs w:val="36"/>
    </w:rPr>
  </w:style>
  <w:style w:type="character" w:customStyle="1" w:styleId="winner-infolist-item-text">
    <w:name w:val="winner-info__list-item-text"/>
    <w:basedOn w:val="a0"/>
    <w:rsid w:val="00C7094B"/>
  </w:style>
  <w:style w:type="character" w:styleId="af3">
    <w:name w:val="Strong"/>
    <w:basedOn w:val="a0"/>
    <w:uiPriority w:val="22"/>
    <w:qFormat/>
    <w:rsid w:val="00C7094B"/>
    <w:rPr>
      <w:b/>
      <w:bCs/>
    </w:rPr>
  </w:style>
  <w:style w:type="character" w:customStyle="1" w:styleId="211">
    <w:name w:val="Основной текст (2) + 11"/>
    <w:aliases w:val="5 pt"/>
    <w:basedOn w:val="a0"/>
    <w:rsid w:val="00D7289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extended-textshort">
    <w:name w:val="extended-text__short"/>
    <w:basedOn w:val="a0"/>
    <w:rsid w:val="00705439"/>
  </w:style>
  <w:style w:type="character" w:customStyle="1" w:styleId="st">
    <w:name w:val="st"/>
    <w:basedOn w:val="a0"/>
    <w:rsid w:val="002C2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4193">
      <w:bodyDiv w:val="1"/>
      <w:marLeft w:val="0"/>
      <w:marRight w:val="0"/>
      <w:marTop w:val="0"/>
      <w:marBottom w:val="0"/>
      <w:divBdr>
        <w:top w:val="none" w:sz="0" w:space="0" w:color="auto"/>
        <w:left w:val="none" w:sz="0" w:space="0" w:color="auto"/>
        <w:bottom w:val="none" w:sz="0" w:space="0" w:color="auto"/>
        <w:right w:val="none" w:sz="0" w:space="0" w:color="auto"/>
      </w:divBdr>
    </w:div>
    <w:div w:id="51269118">
      <w:bodyDiv w:val="1"/>
      <w:marLeft w:val="0"/>
      <w:marRight w:val="0"/>
      <w:marTop w:val="0"/>
      <w:marBottom w:val="0"/>
      <w:divBdr>
        <w:top w:val="none" w:sz="0" w:space="0" w:color="auto"/>
        <w:left w:val="none" w:sz="0" w:space="0" w:color="auto"/>
        <w:bottom w:val="none" w:sz="0" w:space="0" w:color="auto"/>
        <w:right w:val="none" w:sz="0" w:space="0" w:color="auto"/>
      </w:divBdr>
    </w:div>
    <w:div w:id="81610649">
      <w:bodyDiv w:val="1"/>
      <w:marLeft w:val="0"/>
      <w:marRight w:val="0"/>
      <w:marTop w:val="0"/>
      <w:marBottom w:val="0"/>
      <w:divBdr>
        <w:top w:val="none" w:sz="0" w:space="0" w:color="auto"/>
        <w:left w:val="none" w:sz="0" w:space="0" w:color="auto"/>
        <w:bottom w:val="none" w:sz="0" w:space="0" w:color="auto"/>
        <w:right w:val="none" w:sz="0" w:space="0" w:color="auto"/>
      </w:divBdr>
    </w:div>
    <w:div w:id="82266519">
      <w:bodyDiv w:val="1"/>
      <w:marLeft w:val="0"/>
      <w:marRight w:val="0"/>
      <w:marTop w:val="0"/>
      <w:marBottom w:val="0"/>
      <w:divBdr>
        <w:top w:val="none" w:sz="0" w:space="0" w:color="auto"/>
        <w:left w:val="none" w:sz="0" w:space="0" w:color="auto"/>
        <w:bottom w:val="none" w:sz="0" w:space="0" w:color="auto"/>
        <w:right w:val="none" w:sz="0" w:space="0" w:color="auto"/>
      </w:divBdr>
    </w:div>
    <w:div w:id="116414772">
      <w:bodyDiv w:val="1"/>
      <w:marLeft w:val="0"/>
      <w:marRight w:val="0"/>
      <w:marTop w:val="0"/>
      <w:marBottom w:val="0"/>
      <w:divBdr>
        <w:top w:val="none" w:sz="0" w:space="0" w:color="auto"/>
        <w:left w:val="none" w:sz="0" w:space="0" w:color="auto"/>
        <w:bottom w:val="none" w:sz="0" w:space="0" w:color="auto"/>
        <w:right w:val="none" w:sz="0" w:space="0" w:color="auto"/>
      </w:divBdr>
    </w:div>
    <w:div w:id="130949133">
      <w:bodyDiv w:val="1"/>
      <w:marLeft w:val="0"/>
      <w:marRight w:val="0"/>
      <w:marTop w:val="0"/>
      <w:marBottom w:val="0"/>
      <w:divBdr>
        <w:top w:val="none" w:sz="0" w:space="0" w:color="auto"/>
        <w:left w:val="none" w:sz="0" w:space="0" w:color="auto"/>
        <w:bottom w:val="none" w:sz="0" w:space="0" w:color="auto"/>
        <w:right w:val="none" w:sz="0" w:space="0" w:color="auto"/>
      </w:divBdr>
    </w:div>
    <w:div w:id="154880702">
      <w:bodyDiv w:val="1"/>
      <w:marLeft w:val="0"/>
      <w:marRight w:val="0"/>
      <w:marTop w:val="0"/>
      <w:marBottom w:val="0"/>
      <w:divBdr>
        <w:top w:val="none" w:sz="0" w:space="0" w:color="auto"/>
        <w:left w:val="none" w:sz="0" w:space="0" w:color="auto"/>
        <w:bottom w:val="none" w:sz="0" w:space="0" w:color="auto"/>
        <w:right w:val="none" w:sz="0" w:space="0" w:color="auto"/>
      </w:divBdr>
    </w:div>
    <w:div w:id="158886066">
      <w:bodyDiv w:val="1"/>
      <w:marLeft w:val="0"/>
      <w:marRight w:val="0"/>
      <w:marTop w:val="0"/>
      <w:marBottom w:val="0"/>
      <w:divBdr>
        <w:top w:val="none" w:sz="0" w:space="0" w:color="auto"/>
        <w:left w:val="none" w:sz="0" w:space="0" w:color="auto"/>
        <w:bottom w:val="none" w:sz="0" w:space="0" w:color="auto"/>
        <w:right w:val="none" w:sz="0" w:space="0" w:color="auto"/>
      </w:divBdr>
    </w:div>
    <w:div w:id="162864600">
      <w:bodyDiv w:val="1"/>
      <w:marLeft w:val="0"/>
      <w:marRight w:val="0"/>
      <w:marTop w:val="0"/>
      <w:marBottom w:val="0"/>
      <w:divBdr>
        <w:top w:val="none" w:sz="0" w:space="0" w:color="auto"/>
        <w:left w:val="none" w:sz="0" w:space="0" w:color="auto"/>
        <w:bottom w:val="none" w:sz="0" w:space="0" w:color="auto"/>
        <w:right w:val="none" w:sz="0" w:space="0" w:color="auto"/>
      </w:divBdr>
    </w:div>
    <w:div w:id="181012652">
      <w:bodyDiv w:val="1"/>
      <w:marLeft w:val="0"/>
      <w:marRight w:val="0"/>
      <w:marTop w:val="0"/>
      <w:marBottom w:val="0"/>
      <w:divBdr>
        <w:top w:val="none" w:sz="0" w:space="0" w:color="auto"/>
        <w:left w:val="none" w:sz="0" w:space="0" w:color="auto"/>
        <w:bottom w:val="none" w:sz="0" w:space="0" w:color="auto"/>
        <w:right w:val="none" w:sz="0" w:space="0" w:color="auto"/>
      </w:divBdr>
      <w:divsChild>
        <w:div w:id="36047656">
          <w:marLeft w:val="0"/>
          <w:marRight w:val="0"/>
          <w:marTop w:val="0"/>
          <w:marBottom w:val="0"/>
          <w:divBdr>
            <w:top w:val="none" w:sz="0" w:space="0" w:color="auto"/>
            <w:left w:val="none" w:sz="0" w:space="0" w:color="auto"/>
            <w:bottom w:val="none" w:sz="0" w:space="0" w:color="auto"/>
            <w:right w:val="none" w:sz="0" w:space="0" w:color="auto"/>
          </w:divBdr>
          <w:divsChild>
            <w:div w:id="236787361">
              <w:marLeft w:val="0"/>
              <w:marRight w:val="0"/>
              <w:marTop w:val="0"/>
              <w:marBottom w:val="0"/>
              <w:divBdr>
                <w:top w:val="none" w:sz="0" w:space="0" w:color="auto"/>
                <w:left w:val="none" w:sz="0" w:space="0" w:color="auto"/>
                <w:bottom w:val="none" w:sz="0" w:space="0" w:color="auto"/>
                <w:right w:val="none" w:sz="0" w:space="0" w:color="auto"/>
              </w:divBdr>
            </w:div>
            <w:div w:id="515775478">
              <w:marLeft w:val="0"/>
              <w:marRight w:val="0"/>
              <w:marTop w:val="0"/>
              <w:marBottom w:val="0"/>
              <w:divBdr>
                <w:top w:val="none" w:sz="0" w:space="0" w:color="auto"/>
                <w:left w:val="none" w:sz="0" w:space="0" w:color="auto"/>
                <w:bottom w:val="none" w:sz="0" w:space="0" w:color="auto"/>
                <w:right w:val="none" w:sz="0" w:space="0" w:color="auto"/>
              </w:divBdr>
            </w:div>
            <w:div w:id="784234775">
              <w:marLeft w:val="0"/>
              <w:marRight w:val="0"/>
              <w:marTop w:val="0"/>
              <w:marBottom w:val="0"/>
              <w:divBdr>
                <w:top w:val="none" w:sz="0" w:space="0" w:color="auto"/>
                <w:left w:val="none" w:sz="0" w:space="0" w:color="auto"/>
                <w:bottom w:val="none" w:sz="0" w:space="0" w:color="auto"/>
                <w:right w:val="none" w:sz="0" w:space="0" w:color="auto"/>
              </w:divBdr>
            </w:div>
            <w:div w:id="856191621">
              <w:marLeft w:val="0"/>
              <w:marRight w:val="0"/>
              <w:marTop w:val="0"/>
              <w:marBottom w:val="0"/>
              <w:divBdr>
                <w:top w:val="none" w:sz="0" w:space="0" w:color="auto"/>
                <w:left w:val="none" w:sz="0" w:space="0" w:color="auto"/>
                <w:bottom w:val="none" w:sz="0" w:space="0" w:color="auto"/>
                <w:right w:val="none" w:sz="0" w:space="0" w:color="auto"/>
              </w:divBdr>
            </w:div>
            <w:div w:id="936133554">
              <w:marLeft w:val="0"/>
              <w:marRight w:val="0"/>
              <w:marTop w:val="0"/>
              <w:marBottom w:val="0"/>
              <w:divBdr>
                <w:top w:val="none" w:sz="0" w:space="0" w:color="auto"/>
                <w:left w:val="none" w:sz="0" w:space="0" w:color="auto"/>
                <w:bottom w:val="none" w:sz="0" w:space="0" w:color="auto"/>
                <w:right w:val="none" w:sz="0" w:space="0" w:color="auto"/>
              </w:divBdr>
            </w:div>
            <w:div w:id="1162547314">
              <w:marLeft w:val="0"/>
              <w:marRight w:val="0"/>
              <w:marTop w:val="0"/>
              <w:marBottom w:val="0"/>
              <w:divBdr>
                <w:top w:val="none" w:sz="0" w:space="0" w:color="auto"/>
                <w:left w:val="none" w:sz="0" w:space="0" w:color="auto"/>
                <w:bottom w:val="none" w:sz="0" w:space="0" w:color="auto"/>
                <w:right w:val="none" w:sz="0" w:space="0" w:color="auto"/>
              </w:divBdr>
            </w:div>
            <w:div w:id="201748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1764">
      <w:bodyDiv w:val="1"/>
      <w:marLeft w:val="0"/>
      <w:marRight w:val="0"/>
      <w:marTop w:val="0"/>
      <w:marBottom w:val="0"/>
      <w:divBdr>
        <w:top w:val="none" w:sz="0" w:space="0" w:color="auto"/>
        <w:left w:val="none" w:sz="0" w:space="0" w:color="auto"/>
        <w:bottom w:val="none" w:sz="0" w:space="0" w:color="auto"/>
        <w:right w:val="none" w:sz="0" w:space="0" w:color="auto"/>
      </w:divBdr>
    </w:div>
    <w:div w:id="203101061">
      <w:bodyDiv w:val="1"/>
      <w:marLeft w:val="0"/>
      <w:marRight w:val="0"/>
      <w:marTop w:val="0"/>
      <w:marBottom w:val="0"/>
      <w:divBdr>
        <w:top w:val="none" w:sz="0" w:space="0" w:color="auto"/>
        <w:left w:val="none" w:sz="0" w:space="0" w:color="auto"/>
        <w:bottom w:val="none" w:sz="0" w:space="0" w:color="auto"/>
        <w:right w:val="none" w:sz="0" w:space="0" w:color="auto"/>
      </w:divBdr>
      <w:divsChild>
        <w:div w:id="1715929595">
          <w:marLeft w:val="0"/>
          <w:marRight w:val="0"/>
          <w:marTop w:val="0"/>
          <w:marBottom w:val="0"/>
          <w:divBdr>
            <w:top w:val="none" w:sz="0" w:space="0" w:color="auto"/>
            <w:left w:val="none" w:sz="0" w:space="0" w:color="auto"/>
            <w:bottom w:val="none" w:sz="0" w:space="0" w:color="auto"/>
            <w:right w:val="none" w:sz="0" w:space="0" w:color="auto"/>
          </w:divBdr>
          <w:divsChild>
            <w:div w:id="170146105">
              <w:marLeft w:val="0"/>
              <w:marRight w:val="0"/>
              <w:marTop w:val="0"/>
              <w:marBottom w:val="0"/>
              <w:divBdr>
                <w:top w:val="none" w:sz="0" w:space="0" w:color="auto"/>
                <w:left w:val="none" w:sz="0" w:space="0" w:color="auto"/>
                <w:bottom w:val="none" w:sz="0" w:space="0" w:color="auto"/>
                <w:right w:val="none" w:sz="0" w:space="0" w:color="auto"/>
              </w:divBdr>
            </w:div>
            <w:div w:id="195836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202">
      <w:bodyDiv w:val="1"/>
      <w:marLeft w:val="0"/>
      <w:marRight w:val="0"/>
      <w:marTop w:val="0"/>
      <w:marBottom w:val="0"/>
      <w:divBdr>
        <w:top w:val="none" w:sz="0" w:space="0" w:color="auto"/>
        <w:left w:val="none" w:sz="0" w:space="0" w:color="auto"/>
        <w:bottom w:val="none" w:sz="0" w:space="0" w:color="auto"/>
        <w:right w:val="none" w:sz="0" w:space="0" w:color="auto"/>
      </w:divBdr>
      <w:divsChild>
        <w:div w:id="1850559947">
          <w:marLeft w:val="0"/>
          <w:marRight w:val="0"/>
          <w:marTop w:val="0"/>
          <w:marBottom w:val="0"/>
          <w:divBdr>
            <w:top w:val="none" w:sz="0" w:space="0" w:color="auto"/>
            <w:left w:val="none" w:sz="0" w:space="0" w:color="auto"/>
            <w:bottom w:val="none" w:sz="0" w:space="0" w:color="auto"/>
            <w:right w:val="none" w:sz="0" w:space="0" w:color="auto"/>
          </w:divBdr>
        </w:div>
      </w:divsChild>
    </w:div>
    <w:div w:id="229508859">
      <w:bodyDiv w:val="1"/>
      <w:marLeft w:val="0"/>
      <w:marRight w:val="0"/>
      <w:marTop w:val="0"/>
      <w:marBottom w:val="0"/>
      <w:divBdr>
        <w:top w:val="none" w:sz="0" w:space="0" w:color="auto"/>
        <w:left w:val="none" w:sz="0" w:space="0" w:color="auto"/>
        <w:bottom w:val="none" w:sz="0" w:space="0" w:color="auto"/>
        <w:right w:val="none" w:sz="0" w:space="0" w:color="auto"/>
      </w:divBdr>
    </w:div>
    <w:div w:id="233668066">
      <w:bodyDiv w:val="1"/>
      <w:marLeft w:val="0"/>
      <w:marRight w:val="0"/>
      <w:marTop w:val="0"/>
      <w:marBottom w:val="0"/>
      <w:divBdr>
        <w:top w:val="none" w:sz="0" w:space="0" w:color="auto"/>
        <w:left w:val="none" w:sz="0" w:space="0" w:color="auto"/>
        <w:bottom w:val="none" w:sz="0" w:space="0" w:color="auto"/>
        <w:right w:val="none" w:sz="0" w:space="0" w:color="auto"/>
      </w:divBdr>
    </w:div>
    <w:div w:id="235212867">
      <w:bodyDiv w:val="1"/>
      <w:marLeft w:val="0"/>
      <w:marRight w:val="0"/>
      <w:marTop w:val="0"/>
      <w:marBottom w:val="0"/>
      <w:divBdr>
        <w:top w:val="none" w:sz="0" w:space="0" w:color="auto"/>
        <w:left w:val="none" w:sz="0" w:space="0" w:color="auto"/>
        <w:bottom w:val="none" w:sz="0" w:space="0" w:color="auto"/>
        <w:right w:val="none" w:sz="0" w:space="0" w:color="auto"/>
      </w:divBdr>
    </w:div>
    <w:div w:id="242489577">
      <w:bodyDiv w:val="1"/>
      <w:marLeft w:val="0"/>
      <w:marRight w:val="0"/>
      <w:marTop w:val="0"/>
      <w:marBottom w:val="0"/>
      <w:divBdr>
        <w:top w:val="none" w:sz="0" w:space="0" w:color="auto"/>
        <w:left w:val="none" w:sz="0" w:space="0" w:color="auto"/>
        <w:bottom w:val="none" w:sz="0" w:space="0" w:color="auto"/>
        <w:right w:val="none" w:sz="0" w:space="0" w:color="auto"/>
      </w:divBdr>
      <w:divsChild>
        <w:div w:id="1349407625">
          <w:marLeft w:val="0"/>
          <w:marRight w:val="0"/>
          <w:marTop w:val="0"/>
          <w:marBottom w:val="0"/>
          <w:divBdr>
            <w:top w:val="none" w:sz="0" w:space="0" w:color="auto"/>
            <w:left w:val="none" w:sz="0" w:space="0" w:color="auto"/>
            <w:bottom w:val="none" w:sz="0" w:space="0" w:color="auto"/>
            <w:right w:val="none" w:sz="0" w:space="0" w:color="auto"/>
          </w:divBdr>
        </w:div>
        <w:div w:id="1590502812">
          <w:marLeft w:val="0"/>
          <w:marRight w:val="0"/>
          <w:marTop w:val="0"/>
          <w:marBottom w:val="0"/>
          <w:divBdr>
            <w:top w:val="none" w:sz="0" w:space="0" w:color="auto"/>
            <w:left w:val="none" w:sz="0" w:space="0" w:color="auto"/>
            <w:bottom w:val="none" w:sz="0" w:space="0" w:color="auto"/>
            <w:right w:val="none" w:sz="0" w:space="0" w:color="auto"/>
          </w:divBdr>
        </w:div>
        <w:div w:id="1700816870">
          <w:marLeft w:val="0"/>
          <w:marRight w:val="0"/>
          <w:marTop w:val="0"/>
          <w:marBottom w:val="0"/>
          <w:divBdr>
            <w:top w:val="none" w:sz="0" w:space="0" w:color="auto"/>
            <w:left w:val="none" w:sz="0" w:space="0" w:color="auto"/>
            <w:bottom w:val="none" w:sz="0" w:space="0" w:color="auto"/>
            <w:right w:val="none" w:sz="0" w:space="0" w:color="auto"/>
          </w:divBdr>
        </w:div>
        <w:div w:id="997270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885577">
              <w:marLeft w:val="0"/>
              <w:marRight w:val="0"/>
              <w:marTop w:val="0"/>
              <w:marBottom w:val="0"/>
              <w:divBdr>
                <w:top w:val="none" w:sz="0" w:space="0" w:color="auto"/>
                <w:left w:val="none" w:sz="0" w:space="0" w:color="auto"/>
                <w:bottom w:val="none" w:sz="0" w:space="0" w:color="auto"/>
                <w:right w:val="none" w:sz="0" w:space="0" w:color="auto"/>
              </w:divBdr>
            </w:div>
            <w:div w:id="41497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2539">
      <w:bodyDiv w:val="1"/>
      <w:marLeft w:val="0"/>
      <w:marRight w:val="0"/>
      <w:marTop w:val="0"/>
      <w:marBottom w:val="0"/>
      <w:divBdr>
        <w:top w:val="none" w:sz="0" w:space="0" w:color="auto"/>
        <w:left w:val="none" w:sz="0" w:space="0" w:color="auto"/>
        <w:bottom w:val="none" w:sz="0" w:space="0" w:color="auto"/>
        <w:right w:val="none" w:sz="0" w:space="0" w:color="auto"/>
      </w:divBdr>
    </w:div>
    <w:div w:id="259338275">
      <w:bodyDiv w:val="1"/>
      <w:marLeft w:val="0"/>
      <w:marRight w:val="0"/>
      <w:marTop w:val="0"/>
      <w:marBottom w:val="0"/>
      <w:divBdr>
        <w:top w:val="none" w:sz="0" w:space="0" w:color="auto"/>
        <w:left w:val="none" w:sz="0" w:space="0" w:color="auto"/>
        <w:bottom w:val="none" w:sz="0" w:space="0" w:color="auto"/>
        <w:right w:val="none" w:sz="0" w:space="0" w:color="auto"/>
      </w:divBdr>
    </w:div>
    <w:div w:id="260459714">
      <w:bodyDiv w:val="1"/>
      <w:marLeft w:val="0"/>
      <w:marRight w:val="0"/>
      <w:marTop w:val="0"/>
      <w:marBottom w:val="0"/>
      <w:divBdr>
        <w:top w:val="none" w:sz="0" w:space="0" w:color="auto"/>
        <w:left w:val="none" w:sz="0" w:space="0" w:color="auto"/>
        <w:bottom w:val="none" w:sz="0" w:space="0" w:color="auto"/>
        <w:right w:val="none" w:sz="0" w:space="0" w:color="auto"/>
      </w:divBdr>
    </w:div>
    <w:div w:id="263151247">
      <w:bodyDiv w:val="1"/>
      <w:marLeft w:val="0"/>
      <w:marRight w:val="0"/>
      <w:marTop w:val="0"/>
      <w:marBottom w:val="0"/>
      <w:divBdr>
        <w:top w:val="none" w:sz="0" w:space="0" w:color="auto"/>
        <w:left w:val="none" w:sz="0" w:space="0" w:color="auto"/>
        <w:bottom w:val="none" w:sz="0" w:space="0" w:color="auto"/>
        <w:right w:val="none" w:sz="0" w:space="0" w:color="auto"/>
      </w:divBdr>
    </w:div>
    <w:div w:id="272321428">
      <w:bodyDiv w:val="1"/>
      <w:marLeft w:val="0"/>
      <w:marRight w:val="0"/>
      <w:marTop w:val="0"/>
      <w:marBottom w:val="0"/>
      <w:divBdr>
        <w:top w:val="none" w:sz="0" w:space="0" w:color="auto"/>
        <w:left w:val="none" w:sz="0" w:space="0" w:color="auto"/>
        <w:bottom w:val="none" w:sz="0" w:space="0" w:color="auto"/>
        <w:right w:val="none" w:sz="0" w:space="0" w:color="auto"/>
      </w:divBdr>
    </w:div>
    <w:div w:id="351686687">
      <w:bodyDiv w:val="1"/>
      <w:marLeft w:val="0"/>
      <w:marRight w:val="0"/>
      <w:marTop w:val="0"/>
      <w:marBottom w:val="0"/>
      <w:divBdr>
        <w:top w:val="none" w:sz="0" w:space="0" w:color="auto"/>
        <w:left w:val="none" w:sz="0" w:space="0" w:color="auto"/>
        <w:bottom w:val="none" w:sz="0" w:space="0" w:color="auto"/>
        <w:right w:val="none" w:sz="0" w:space="0" w:color="auto"/>
      </w:divBdr>
    </w:div>
    <w:div w:id="370303968">
      <w:bodyDiv w:val="1"/>
      <w:marLeft w:val="0"/>
      <w:marRight w:val="0"/>
      <w:marTop w:val="0"/>
      <w:marBottom w:val="0"/>
      <w:divBdr>
        <w:top w:val="none" w:sz="0" w:space="0" w:color="auto"/>
        <w:left w:val="none" w:sz="0" w:space="0" w:color="auto"/>
        <w:bottom w:val="none" w:sz="0" w:space="0" w:color="auto"/>
        <w:right w:val="none" w:sz="0" w:space="0" w:color="auto"/>
      </w:divBdr>
    </w:div>
    <w:div w:id="411044626">
      <w:bodyDiv w:val="1"/>
      <w:marLeft w:val="0"/>
      <w:marRight w:val="0"/>
      <w:marTop w:val="0"/>
      <w:marBottom w:val="0"/>
      <w:divBdr>
        <w:top w:val="none" w:sz="0" w:space="0" w:color="auto"/>
        <w:left w:val="none" w:sz="0" w:space="0" w:color="auto"/>
        <w:bottom w:val="none" w:sz="0" w:space="0" w:color="auto"/>
        <w:right w:val="none" w:sz="0" w:space="0" w:color="auto"/>
      </w:divBdr>
    </w:div>
    <w:div w:id="426271379">
      <w:bodyDiv w:val="1"/>
      <w:marLeft w:val="0"/>
      <w:marRight w:val="0"/>
      <w:marTop w:val="0"/>
      <w:marBottom w:val="0"/>
      <w:divBdr>
        <w:top w:val="none" w:sz="0" w:space="0" w:color="auto"/>
        <w:left w:val="none" w:sz="0" w:space="0" w:color="auto"/>
        <w:bottom w:val="none" w:sz="0" w:space="0" w:color="auto"/>
        <w:right w:val="none" w:sz="0" w:space="0" w:color="auto"/>
      </w:divBdr>
    </w:div>
    <w:div w:id="430978787">
      <w:bodyDiv w:val="1"/>
      <w:marLeft w:val="0"/>
      <w:marRight w:val="0"/>
      <w:marTop w:val="0"/>
      <w:marBottom w:val="0"/>
      <w:divBdr>
        <w:top w:val="none" w:sz="0" w:space="0" w:color="auto"/>
        <w:left w:val="none" w:sz="0" w:space="0" w:color="auto"/>
        <w:bottom w:val="none" w:sz="0" w:space="0" w:color="auto"/>
        <w:right w:val="none" w:sz="0" w:space="0" w:color="auto"/>
      </w:divBdr>
    </w:div>
    <w:div w:id="463237215">
      <w:bodyDiv w:val="1"/>
      <w:marLeft w:val="0"/>
      <w:marRight w:val="0"/>
      <w:marTop w:val="0"/>
      <w:marBottom w:val="0"/>
      <w:divBdr>
        <w:top w:val="none" w:sz="0" w:space="0" w:color="auto"/>
        <w:left w:val="none" w:sz="0" w:space="0" w:color="auto"/>
        <w:bottom w:val="none" w:sz="0" w:space="0" w:color="auto"/>
        <w:right w:val="none" w:sz="0" w:space="0" w:color="auto"/>
      </w:divBdr>
    </w:div>
    <w:div w:id="474227197">
      <w:bodyDiv w:val="1"/>
      <w:marLeft w:val="0"/>
      <w:marRight w:val="0"/>
      <w:marTop w:val="0"/>
      <w:marBottom w:val="0"/>
      <w:divBdr>
        <w:top w:val="none" w:sz="0" w:space="0" w:color="auto"/>
        <w:left w:val="none" w:sz="0" w:space="0" w:color="auto"/>
        <w:bottom w:val="none" w:sz="0" w:space="0" w:color="auto"/>
        <w:right w:val="none" w:sz="0" w:space="0" w:color="auto"/>
      </w:divBdr>
    </w:div>
    <w:div w:id="476529442">
      <w:bodyDiv w:val="1"/>
      <w:marLeft w:val="0"/>
      <w:marRight w:val="0"/>
      <w:marTop w:val="0"/>
      <w:marBottom w:val="0"/>
      <w:divBdr>
        <w:top w:val="none" w:sz="0" w:space="0" w:color="auto"/>
        <w:left w:val="none" w:sz="0" w:space="0" w:color="auto"/>
        <w:bottom w:val="none" w:sz="0" w:space="0" w:color="auto"/>
        <w:right w:val="none" w:sz="0" w:space="0" w:color="auto"/>
      </w:divBdr>
    </w:div>
    <w:div w:id="480317588">
      <w:bodyDiv w:val="1"/>
      <w:marLeft w:val="0"/>
      <w:marRight w:val="0"/>
      <w:marTop w:val="0"/>
      <w:marBottom w:val="0"/>
      <w:divBdr>
        <w:top w:val="none" w:sz="0" w:space="0" w:color="auto"/>
        <w:left w:val="none" w:sz="0" w:space="0" w:color="auto"/>
        <w:bottom w:val="none" w:sz="0" w:space="0" w:color="auto"/>
        <w:right w:val="none" w:sz="0" w:space="0" w:color="auto"/>
      </w:divBdr>
    </w:div>
    <w:div w:id="499271269">
      <w:bodyDiv w:val="1"/>
      <w:marLeft w:val="0"/>
      <w:marRight w:val="0"/>
      <w:marTop w:val="0"/>
      <w:marBottom w:val="0"/>
      <w:divBdr>
        <w:top w:val="none" w:sz="0" w:space="0" w:color="auto"/>
        <w:left w:val="none" w:sz="0" w:space="0" w:color="auto"/>
        <w:bottom w:val="none" w:sz="0" w:space="0" w:color="auto"/>
        <w:right w:val="none" w:sz="0" w:space="0" w:color="auto"/>
      </w:divBdr>
    </w:div>
    <w:div w:id="528108419">
      <w:bodyDiv w:val="1"/>
      <w:marLeft w:val="0"/>
      <w:marRight w:val="0"/>
      <w:marTop w:val="0"/>
      <w:marBottom w:val="0"/>
      <w:divBdr>
        <w:top w:val="none" w:sz="0" w:space="0" w:color="auto"/>
        <w:left w:val="none" w:sz="0" w:space="0" w:color="auto"/>
        <w:bottom w:val="none" w:sz="0" w:space="0" w:color="auto"/>
        <w:right w:val="none" w:sz="0" w:space="0" w:color="auto"/>
      </w:divBdr>
    </w:div>
    <w:div w:id="543831725">
      <w:bodyDiv w:val="1"/>
      <w:marLeft w:val="0"/>
      <w:marRight w:val="0"/>
      <w:marTop w:val="0"/>
      <w:marBottom w:val="0"/>
      <w:divBdr>
        <w:top w:val="none" w:sz="0" w:space="0" w:color="auto"/>
        <w:left w:val="none" w:sz="0" w:space="0" w:color="auto"/>
        <w:bottom w:val="none" w:sz="0" w:space="0" w:color="auto"/>
        <w:right w:val="none" w:sz="0" w:space="0" w:color="auto"/>
      </w:divBdr>
    </w:div>
    <w:div w:id="548538852">
      <w:bodyDiv w:val="1"/>
      <w:marLeft w:val="0"/>
      <w:marRight w:val="0"/>
      <w:marTop w:val="0"/>
      <w:marBottom w:val="0"/>
      <w:divBdr>
        <w:top w:val="none" w:sz="0" w:space="0" w:color="auto"/>
        <w:left w:val="none" w:sz="0" w:space="0" w:color="auto"/>
        <w:bottom w:val="none" w:sz="0" w:space="0" w:color="auto"/>
        <w:right w:val="none" w:sz="0" w:space="0" w:color="auto"/>
      </w:divBdr>
    </w:div>
    <w:div w:id="554702510">
      <w:bodyDiv w:val="1"/>
      <w:marLeft w:val="0"/>
      <w:marRight w:val="0"/>
      <w:marTop w:val="0"/>
      <w:marBottom w:val="0"/>
      <w:divBdr>
        <w:top w:val="none" w:sz="0" w:space="0" w:color="auto"/>
        <w:left w:val="none" w:sz="0" w:space="0" w:color="auto"/>
        <w:bottom w:val="none" w:sz="0" w:space="0" w:color="auto"/>
        <w:right w:val="none" w:sz="0" w:space="0" w:color="auto"/>
      </w:divBdr>
    </w:div>
    <w:div w:id="558831159">
      <w:bodyDiv w:val="1"/>
      <w:marLeft w:val="0"/>
      <w:marRight w:val="0"/>
      <w:marTop w:val="0"/>
      <w:marBottom w:val="0"/>
      <w:divBdr>
        <w:top w:val="none" w:sz="0" w:space="0" w:color="auto"/>
        <w:left w:val="none" w:sz="0" w:space="0" w:color="auto"/>
        <w:bottom w:val="none" w:sz="0" w:space="0" w:color="auto"/>
        <w:right w:val="none" w:sz="0" w:space="0" w:color="auto"/>
      </w:divBdr>
    </w:div>
    <w:div w:id="564879948">
      <w:bodyDiv w:val="1"/>
      <w:marLeft w:val="0"/>
      <w:marRight w:val="0"/>
      <w:marTop w:val="0"/>
      <w:marBottom w:val="0"/>
      <w:divBdr>
        <w:top w:val="none" w:sz="0" w:space="0" w:color="auto"/>
        <w:left w:val="none" w:sz="0" w:space="0" w:color="auto"/>
        <w:bottom w:val="none" w:sz="0" w:space="0" w:color="auto"/>
        <w:right w:val="none" w:sz="0" w:space="0" w:color="auto"/>
      </w:divBdr>
    </w:div>
    <w:div w:id="586229842">
      <w:bodyDiv w:val="1"/>
      <w:marLeft w:val="0"/>
      <w:marRight w:val="0"/>
      <w:marTop w:val="0"/>
      <w:marBottom w:val="0"/>
      <w:divBdr>
        <w:top w:val="none" w:sz="0" w:space="0" w:color="auto"/>
        <w:left w:val="none" w:sz="0" w:space="0" w:color="auto"/>
        <w:bottom w:val="none" w:sz="0" w:space="0" w:color="auto"/>
        <w:right w:val="none" w:sz="0" w:space="0" w:color="auto"/>
      </w:divBdr>
    </w:div>
    <w:div w:id="591207120">
      <w:bodyDiv w:val="1"/>
      <w:marLeft w:val="0"/>
      <w:marRight w:val="0"/>
      <w:marTop w:val="0"/>
      <w:marBottom w:val="0"/>
      <w:divBdr>
        <w:top w:val="none" w:sz="0" w:space="0" w:color="auto"/>
        <w:left w:val="none" w:sz="0" w:space="0" w:color="auto"/>
        <w:bottom w:val="none" w:sz="0" w:space="0" w:color="auto"/>
        <w:right w:val="none" w:sz="0" w:space="0" w:color="auto"/>
      </w:divBdr>
    </w:div>
    <w:div w:id="593707762">
      <w:bodyDiv w:val="1"/>
      <w:marLeft w:val="0"/>
      <w:marRight w:val="0"/>
      <w:marTop w:val="0"/>
      <w:marBottom w:val="0"/>
      <w:divBdr>
        <w:top w:val="none" w:sz="0" w:space="0" w:color="auto"/>
        <w:left w:val="none" w:sz="0" w:space="0" w:color="auto"/>
        <w:bottom w:val="none" w:sz="0" w:space="0" w:color="auto"/>
        <w:right w:val="none" w:sz="0" w:space="0" w:color="auto"/>
      </w:divBdr>
    </w:div>
    <w:div w:id="611012073">
      <w:bodyDiv w:val="1"/>
      <w:marLeft w:val="0"/>
      <w:marRight w:val="0"/>
      <w:marTop w:val="0"/>
      <w:marBottom w:val="0"/>
      <w:divBdr>
        <w:top w:val="none" w:sz="0" w:space="0" w:color="auto"/>
        <w:left w:val="none" w:sz="0" w:space="0" w:color="auto"/>
        <w:bottom w:val="none" w:sz="0" w:space="0" w:color="auto"/>
        <w:right w:val="none" w:sz="0" w:space="0" w:color="auto"/>
      </w:divBdr>
    </w:div>
    <w:div w:id="660548958">
      <w:bodyDiv w:val="1"/>
      <w:marLeft w:val="0"/>
      <w:marRight w:val="0"/>
      <w:marTop w:val="0"/>
      <w:marBottom w:val="0"/>
      <w:divBdr>
        <w:top w:val="none" w:sz="0" w:space="0" w:color="auto"/>
        <w:left w:val="none" w:sz="0" w:space="0" w:color="auto"/>
        <w:bottom w:val="none" w:sz="0" w:space="0" w:color="auto"/>
        <w:right w:val="none" w:sz="0" w:space="0" w:color="auto"/>
      </w:divBdr>
    </w:div>
    <w:div w:id="718213787">
      <w:bodyDiv w:val="1"/>
      <w:marLeft w:val="0"/>
      <w:marRight w:val="0"/>
      <w:marTop w:val="0"/>
      <w:marBottom w:val="0"/>
      <w:divBdr>
        <w:top w:val="none" w:sz="0" w:space="0" w:color="auto"/>
        <w:left w:val="none" w:sz="0" w:space="0" w:color="auto"/>
        <w:bottom w:val="none" w:sz="0" w:space="0" w:color="auto"/>
        <w:right w:val="none" w:sz="0" w:space="0" w:color="auto"/>
      </w:divBdr>
    </w:div>
    <w:div w:id="765271281">
      <w:bodyDiv w:val="1"/>
      <w:marLeft w:val="0"/>
      <w:marRight w:val="0"/>
      <w:marTop w:val="0"/>
      <w:marBottom w:val="0"/>
      <w:divBdr>
        <w:top w:val="none" w:sz="0" w:space="0" w:color="auto"/>
        <w:left w:val="none" w:sz="0" w:space="0" w:color="auto"/>
        <w:bottom w:val="none" w:sz="0" w:space="0" w:color="auto"/>
        <w:right w:val="none" w:sz="0" w:space="0" w:color="auto"/>
      </w:divBdr>
    </w:div>
    <w:div w:id="798306743">
      <w:bodyDiv w:val="1"/>
      <w:marLeft w:val="0"/>
      <w:marRight w:val="0"/>
      <w:marTop w:val="0"/>
      <w:marBottom w:val="0"/>
      <w:divBdr>
        <w:top w:val="none" w:sz="0" w:space="0" w:color="auto"/>
        <w:left w:val="none" w:sz="0" w:space="0" w:color="auto"/>
        <w:bottom w:val="none" w:sz="0" w:space="0" w:color="auto"/>
        <w:right w:val="none" w:sz="0" w:space="0" w:color="auto"/>
      </w:divBdr>
    </w:div>
    <w:div w:id="802768422">
      <w:bodyDiv w:val="1"/>
      <w:marLeft w:val="0"/>
      <w:marRight w:val="0"/>
      <w:marTop w:val="0"/>
      <w:marBottom w:val="0"/>
      <w:divBdr>
        <w:top w:val="none" w:sz="0" w:space="0" w:color="auto"/>
        <w:left w:val="none" w:sz="0" w:space="0" w:color="auto"/>
        <w:bottom w:val="none" w:sz="0" w:space="0" w:color="auto"/>
        <w:right w:val="none" w:sz="0" w:space="0" w:color="auto"/>
      </w:divBdr>
    </w:div>
    <w:div w:id="840314587">
      <w:bodyDiv w:val="1"/>
      <w:marLeft w:val="0"/>
      <w:marRight w:val="0"/>
      <w:marTop w:val="0"/>
      <w:marBottom w:val="0"/>
      <w:divBdr>
        <w:top w:val="none" w:sz="0" w:space="0" w:color="auto"/>
        <w:left w:val="none" w:sz="0" w:space="0" w:color="auto"/>
        <w:bottom w:val="none" w:sz="0" w:space="0" w:color="auto"/>
        <w:right w:val="none" w:sz="0" w:space="0" w:color="auto"/>
      </w:divBdr>
    </w:div>
    <w:div w:id="847210715">
      <w:bodyDiv w:val="1"/>
      <w:marLeft w:val="0"/>
      <w:marRight w:val="0"/>
      <w:marTop w:val="0"/>
      <w:marBottom w:val="0"/>
      <w:divBdr>
        <w:top w:val="none" w:sz="0" w:space="0" w:color="auto"/>
        <w:left w:val="none" w:sz="0" w:space="0" w:color="auto"/>
        <w:bottom w:val="none" w:sz="0" w:space="0" w:color="auto"/>
        <w:right w:val="none" w:sz="0" w:space="0" w:color="auto"/>
      </w:divBdr>
    </w:div>
    <w:div w:id="870415131">
      <w:bodyDiv w:val="1"/>
      <w:marLeft w:val="0"/>
      <w:marRight w:val="0"/>
      <w:marTop w:val="0"/>
      <w:marBottom w:val="0"/>
      <w:divBdr>
        <w:top w:val="none" w:sz="0" w:space="0" w:color="auto"/>
        <w:left w:val="none" w:sz="0" w:space="0" w:color="auto"/>
        <w:bottom w:val="none" w:sz="0" w:space="0" w:color="auto"/>
        <w:right w:val="none" w:sz="0" w:space="0" w:color="auto"/>
      </w:divBdr>
    </w:div>
    <w:div w:id="870872921">
      <w:bodyDiv w:val="1"/>
      <w:marLeft w:val="0"/>
      <w:marRight w:val="0"/>
      <w:marTop w:val="0"/>
      <w:marBottom w:val="0"/>
      <w:divBdr>
        <w:top w:val="none" w:sz="0" w:space="0" w:color="auto"/>
        <w:left w:val="none" w:sz="0" w:space="0" w:color="auto"/>
        <w:bottom w:val="none" w:sz="0" w:space="0" w:color="auto"/>
        <w:right w:val="none" w:sz="0" w:space="0" w:color="auto"/>
      </w:divBdr>
    </w:div>
    <w:div w:id="896742678">
      <w:bodyDiv w:val="1"/>
      <w:marLeft w:val="0"/>
      <w:marRight w:val="0"/>
      <w:marTop w:val="0"/>
      <w:marBottom w:val="0"/>
      <w:divBdr>
        <w:top w:val="none" w:sz="0" w:space="0" w:color="auto"/>
        <w:left w:val="none" w:sz="0" w:space="0" w:color="auto"/>
        <w:bottom w:val="none" w:sz="0" w:space="0" w:color="auto"/>
        <w:right w:val="none" w:sz="0" w:space="0" w:color="auto"/>
      </w:divBdr>
    </w:div>
    <w:div w:id="940450573">
      <w:bodyDiv w:val="1"/>
      <w:marLeft w:val="0"/>
      <w:marRight w:val="0"/>
      <w:marTop w:val="0"/>
      <w:marBottom w:val="0"/>
      <w:divBdr>
        <w:top w:val="none" w:sz="0" w:space="0" w:color="auto"/>
        <w:left w:val="none" w:sz="0" w:space="0" w:color="auto"/>
        <w:bottom w:val="none" w:sz="0" w:space="0" w:color="auto"/>
        <w:right w:val="none" w:sz="0" w:space="0" w:color="auto"/>
      </w:divBdr>
    </w:div>
    <w:div w:id="955065516">
      <w:bodyDiv w:val="1"/>
      <w:marLeft w:val="0"/>
      <w:marRight w:val="0"/>
      <w:marTop w:val="0"/>
      <w:marBottom w:val="0"/>
      <w:divBdr>
        <w:top w:val="none" w:sz="0" w:space="0" w:color="auto"/>
        <w:left w:val="none" w:sz="0" w:space="0" w:color="auto"/>
        <w:bottom w:val="none" w:sz="0" w:space="0" w:color="auto"/>
        <w:right w:val="none" w:sz="0" w:space="0" w:color="auto"/>
      </w:divBdr>
    </w:div>
    <w:div w:id="956837436">
      <w:bodyDiv w:val="1"/>
      <w:marLeft w:val="0"/>
      <w:marRight w:val="0"/>
      <w:marTop w:val="0"/>
      <w:marBottom w:val="0"/>
      <w:divBdr>
        <w:top w:val="none" w:sz="0" w:space="0" w:color="auto"/>
        <w:left w:val="none" w:sz="0" w:space="0" w:color="auto"/>
        <w:bottom w:val="none" w:sz="0" w:space="0" w:color="auto"/>
        <w:right w:val="none" w:sz="0" w:space="0" w:color="auto"/>
      </w:divBdr>
    </w:div>
    <w:div w:id="966618973">
      <w:bodyDiv w:val="1"/>
      <w:marLeft w:val="0"/>
      <w:marRight w:val="0"/>
      <w:marTop w:val="0"/>
      <w:marBottom w:val="0"/>
      <w:divBdr>
        <w:top w:val="none" w:sz="0" w:space="0" w:color="auto"/>
        <w:left w:val="none" w:sz="0" w:space="0" w:color="auto"/>
        <w:bottom w:val="none" w:sz="0" w:space="0" w:color="auto"/>
        <w:right w:val="none" w:sz="0" w:space="0" w:color="auto"/>
      </w:divBdr>
    </w:div>
    <w:div w:id="975329902">
      <w:bodyDiv w:val="1"/>
      <w:marLeft w:val="0"/>
      <w:marRight w:val="0"/>
      <w:marTop w:val="0"/>
      <w:marBottom w:val="0"/>
      <w:divBdr>
        <w:top w:val="none" w:sz="0" w:space="0" w:color="auto"/>
        <w:left w:val="none" w:sz="0" w:space="0" w:color="auto"/>
        <w:bottom w:val="none" w:sz="0" w:space="0" w:color="auto"/>
        <w:right w:val="none" w:sz="0" w:space="0" w:color="auto"/>
      </w:divBdr>
    </w:div>
    <w:div w:id="995299804">
      <w:bodyDiv w:val="1"/>
      <w:marLeft w:val="0"/>
      <w:marRight w:val="0"/>
      <w:marTop w:val="0"/>
      <w:marBottom w:val="0"/>
      <w:divBdr>
        <w:top w:val="none" w:sz="0" w:space="0" w:color="auto"/>
        <w:left w:val="none" w:sz="0" w:space="0" w:color="auto"/>
        <w:bottom w:val="none" w:sz="0" w:space="0" w:color="auto"/>
        <w:right w:val="none" w:sz="0" w:space="0" w:color="auto"/>
      </w:divBdr>
    </w:div>
    <w:div w:id="1014190658">
      <w:bodyDiv w:val="1"/>
      <w:marLeft w:val="0"/>
      <w:marRight w:val="0"/>
      <w:marTop w:val="0"/>
      <w:marBottom w:val="0"/>
      <w:divBdr>
        <w:top w:val="none" w:sz="0" w:space="0" w:color="auto"/>
        <w:left w:val="none" w:sz="0" w:space="0" w:color="auto"/>
        <w:bottom w:val="none" w:sz="0" w:space="0" w:color="auto"/>
        <w:right w:val="none" w:sz="0" w:space="0" w:color="auto"/>
      </w:divBdr>
    </w:div>
    <w:div w:id="1019509854">
      <w:bodyDiv w:val="1"/>
      <w:marLeft w:val="0"/>
      <w:marRight w:val="0"/>
      <w:marTop w:val="0"/>
      <w:marBottom w:val="0"/>
      <w:divBdr>
        <w:top w:val="none" w:sz="0" w:space="0" w:color="auto"/>
        <w:left w:val="none" w:sz="0" w:space="0" w:color="auto"/>
        <w:bottom w:val="none" w:sz="0" w:space="0" w:color="auto"/>
        <w:right w:val="none" w:sz="0" w:space="0" w:color="auto"/>
      </w:divBdr>
    </w:div>
    <w:div w:id="1040057219">
      <w:bodyDiv w:val="1"/>
      <w:marLeft w:val="0"/>
      <w:marRight w:val="0"/>
      <w:marTop w:val="0"/>
      <w:marBottom w:val="0"/>
      <w:divBdr>
        <w:top w:val="none" w:sz="0" w:space="0" w:color="auto"/>
        <w:left w:val="none" w:sz="0" w:space="0" w:color="auto"/>
        <w:bottom w:val="none" w:sz="0" w:space="0" w:color="auto"/>
        <w:right w:val="none" w:sz="0" w:space="0" w:color="auto"/>
      </w:divBdr>
    </w:div>
    <w:div w:id="1043166390">
      <w:bodyDiv w:val="1"/>
      <w:marLeft w:val="0"/>
      <w:marRight w:val="0"/>
      <w:marTop w:val="0"/>
      <w:marBottom w:val="0"/>
      <w:divBdr>
        <w:top w:val="none" w:sz="0" w:space="0" w:color="auto"/>
        <w:left w:val="none" w:sz="0" w:space="0" w:color="auto"/>
        <w:bottom w:val="none" w:sz="0" w:space="0" w:color="auto"/>
        <w:right w:val="none" w:sz="0" w:space="0" w:color="auto"/>
      </w:divBdr>
    </w:div>
    <w:div w:id="1060254494">
      <w:bodyDiv w:val="1"/>
      <w:marLeft w:val="0"/>
      <w:marRight w:val="0"/>
      <w:marTop w:val="0"/>
      <w:marBottom w:val="0"/>
      <w:divBdr>
        <w:top w:val="none" w:sz="0" w:space="0" w:color="auto"/>
        <w:left w:val="none" w:sz="0" w:space="0" w:color="auto"/>
        <w:bottom w:val="none" w:sz="0" w:space="0" w:color="auto"/>
        <w:right w:val="none" w:sz="0" w:space="0" w:color="auto"/>
      </w:divBdr>
      <w:divsChild>
        <w:div w:id="1766733149">
          <w:marLeft w:val="0"/>
          <w:marRight w:val="0"/>
          <w:marTop w:val="0"/>
          <w:marBottom w:val="0"/>
          <w:divBdr>
            <w:top w:val="none" w:sz="0" w:space="0" w:color="auto"/>
            <w:left w:val="none" w:sz="0" w:space="0" w:color="auto"/>
            <w:bottom w:val="none" w:sz="0" w:space="0" w:color="auto"/>
            <w:right w:val="none" w:sz="0" w:space="0" w:color="auto"/>
          </w:divBdr>
          <w:divsChild>
            <w:div w:id="254290212">
              <w:marLeft w:val="0"/>
              <w:marRight w:val="0"/>
              <w:marTop w:val="0"/>
              <w:marBottom w:val="0"/>
              <w:divBdr>
                <w:top w:val="none" w:sz="0" w:space="0" w:color="auto"/>
                <w:left w:val="none" w:sz="0" w:space="0" w:color="auto"/>
                <w:bottom w:val="none" w:sz="0" w:space="0" w:color="auto"/>
                <w:right w:val="none" w:sz="0" w:space="0" w:color="auto"/>
              </w:divBdr>
            </w:div>
            <w:div w:id="510028193">
              <w:marLeft w:val="0"/>
              <w:marRight w:val="0"/>
              <w:marTop w:val="0"/>
              <w:marBottom w:val="0"/>
              <w:divBdr>
                <w:top w:val="none" w:sz="0" w:space="0" w:color="auto"/>
                <w:left w:val="none" w:sz="0" w:space="0" w:color="auto"/>
                <w:bottom w:val="none" w:sz="0" w:space="0" w:color="auto"/>
                <w:right w:val="none" w:sz="0" w:space="0" w:color="auto"/>
              </w:divBdr>
            </w:div>
            <w:div w:id="628242796">
              <w:marLeft w:val="0"/>
              <w:marRight w:val="0"/>
              <w:marTop w:val="0"/>
              <w:marBottom w:val="0"/>
              <w:divBdr>
                <w:top w:val="none" w:sz="0" w:space="0" w:color="auto"/>
                <w:left w:val="none" w:sz="0" w:space="0" w:color="auto"/>
                <w:bottom w:val="none" w:sz="0" w:space="0" w:color="auto"/>
                <w:right w:val="none" w:sz="0" w:space="0" w:color="auto"/>
              </w:divBdr>
            </w:div>
            <w:div w:id="1344551604">
              <w:marLeft w:val="0"/>
              <w:marRight w:val="0"/>
              <w:marTop w:val="0"/>
              <w:marBottom w:val="0"/>
              <w:divBdr>
                <w:top w:val="none" w:sz="0" w:space="0" w:color="auto"/>
                <w:left w:val="none" w:sz="0" w:space="0" w:color="auto"/>
                <w:bottom w:val="none" w:sz="0" w:space="0" w:color="auto"/>
                <w:right w:val="none" w:sz="0" w:space="0" w:color="auto"/>
              </w:divBdr>
            </w:div>
            <w:div w:id="16673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1263">
      <w:bodyDiv w:val="1"/>
      <w:marLeft w:val="0"/>
      <w:marRight w:val="0"/>
      <w:marTop w:val="0"/>
      <w:marBottom w:val="0"/>
      <w:divBdr>
        <w:top w:val="none" w:sz="0" w:space="0" w:color="auto"/>
        <w:left w:val="none" w:sz="0" w:space="0" w:color="auto"/>
        <w:bottom w:val="none" w:sz="0" w:space="0" w:color="auto"/>
        <w:right w:val="none" w:sz="0" w:space="0" w:color="auto"/>
      </w:divBdr>
    </w:div>
    <w:div w:id="1085952951">
      <w:bodyDiv w:val="1"/>
      <w:marLeft w:val="0"/>
      <w:marRight w:val="0"/>
      <w:marTop w:val="0"/>
      <w:marBottom w:val="0"/>
      <w:divBdr>
        <w:top w:val="none" w:sz="0" w:space="0" w:color="auto"/>
        <w:left w:val="none" w:sz="0" w:space="0" w:color="auto"/>
        <w:bottom w:val="none" w:sz="0" w:space="0" w:color="auto"/>
        <w:right w:val="none" w:sz="0" w:space="0" w:color="auto"/>
      </w:divBdr>
    </w:div>
    <w:div w:id="1122111170">
      <w:bodyDiv w:val="1"/>
      <w:marLeft w:val="0"/>
      <w:marRight w:val="0"/>
      <w:marTop w:val="0"/>
      <w:marBottom w:val="0"/>
      <w:divBdr>
        <w:top w:val="none" w:sz="0" w:space="0" w:color="auto"/>
        <w:left w:val="none" w:sz="0" w:space="0" w:color="auto"/>
        <w:bottom w:val="none" w:sz="0" w:space="0" w:color="auto"/>
        <w:right w:val="none" w:sz="0" w:space="0" w:color="auto"/>
      </w:divBdr>
    </w:div>
    <w:div w:id="1137836953">
      <w:bodyDiv w:val="1"/>
      <w:marLeft w:val="0"/>
      <w:marRight w:val="0"/>
      <w:marTop w:val="0"/>
      <w:marBottom w:val="0"/>
      <w:divBdr>
        <w:top w:val="none" w:sz="0" w:space="0" w:color="auto"/>
        <w:left w:val="none" w:sz="0" w:space="0" w:color="auto"/>
        <w:bottom w:val="none" w:sz="0" w:space="0" w:color="auto"/>
        <w:right w:val="none" w:sz="0" w:space="0" w:color="auto"/>
      </w:divBdr>
    </w:div>
    <w:div w:id="1145196121">
      <w:bodyDiv w:val="1"/>
      <w:marLeft w:val="0"/>
      <w:marRight w:val="0"/>
      <w:marTop w:val="0"/>
      <w:marBottom w:val="0"/>
      <w:divBdr>
        <w:top w:val="none" w:sz="0" w:space="0" w:color="auto"/>
        <w:left w:val="none" w:sz="0" w:space="0" w:color="auto"/>
        <w:bottom w:val="none" w:sz="0" w:space="0" w:color="auto"/>
        <w:right w:val="none" w:sz="0" w:space="0" w:color="auto"/>
      </w:divBdr>
    </w:div>
    <w:div w:id="1161972028">
      <w:bodyDiv w:val="1"/>
      <w:marLeft w:val="0"/>
      <w:marRight w:val="0"/>
      <w:marTop w:val="0"/>
      <w:marBottom w:val="0"/>
      <w:divBdr>
        <w:top w:val="none" w:sz="0" w:space="0" w:color="auto"/>
        <w:left w:val="none" w:sz="0" w:space="0" w:color="auto"/>
        <w:bottom w:val="none" w:sz="0" w:space="0" w:color="auto"/>
        <w:right w:val="none" w:sz="0" w:space="0" w:color="auto"/>
      </w:divBdr>
    </w:div>
    <w:div w:id="1178814711">
      <w:bodyDiv w:val="1"/>
      <w:marLeft w:val="0"/>
      <w:marRight w:val="0"/>
      <w:marTop w:val="0"/>
      <w:marBottom w:val="0"/>
      <w:divBdr>
        <w:top w:val="none" w:sz="0" w:space="0" w:color="auto"/>
        <w:left w:val="none" w:sz="0" w:space="0" w:color="auto"/>
        <w:bottom w:val="none" w:sz="0" w:space="0" w:color="auto"/>
        <w:right w:val="none" w:sz="0" w:space="0" w:color="auto"/>
      </w:divBdr>
    </w:div>
    <w:div w:id="1184712440">
      <w:bodyDiv w:val="1"/>
      <w:marLeft w:val="0"/>
      <w:marRight w:val="0"/>
      <w:marTop w:val="0"/>
      <w:marBottom w:val="0"/>
      <w:divBdr>
        <w:top w:val="none" w:sz="0" w:space="0" w:color="auto"/>
        <w:left w:val="none" w:sz="0" w:space="0" w:color="auto"/>
        <w:bottom w:val="none" w:sz="0" w:space="0" w:color="auto"/>
        <w:right w:val="none" w:sz="0" w:space="0" w:color="auto"/>
      </w:divBdr>
    </w:div>
    <w:div w:id="1238594242">
      <w:bodyDiv w:val="1"/>
      <w:marLeft w:val="0"/>
      <w:marRight w:val="0"/>
      <w:marTop w:val="0"/>
      <w:marBottom w:val="0"/>
      <w:divBdr>
        <w:top w:val="none" w:sz="0" w:space="0" w:color="auto"/>
        <w:left w:val="none" w:sz="0" w:space="0" w:color="auto"/>
        <w:bottom w:val="none" w:sz="0" w:space="0" w:color="auto"/>
        <w:right w:val="none" w:sz="0" w:space="0" w:color="auto"/>
      </w:divBdr>
    </w:div>
    <w:div w:id="1245450860">
      <w:bodyDiv w:val="1"/>
      <w:marLeft w:val="0"/>
      <w:marRight w:val="0"/>
      <w:marTop w:val="0"/>
      <w:marBottom w:val="0"/>
      <w:divBdr>
        <w:top w:val="none" w:sz="0" w:space="0" w:color="auto"/>
        <w:left w:val="none" w:sz="0" w:space="0" w:color="auto"/>
        <w:bottom w:val="none" w:sz="0" w:space="0" w:color="auto"/>
        <w:right w:val="none" w:sz="0" w:space="0" w:color="auto"/>
      </w:divBdr>
    </w:div>
    <w:div w:id="1263681371">
      <w:bodyDiv w:val="1"/>
      <w:marLeft w:val="0"/>
      <w:marRight w:val="0"/>
      <w:marTop w:val="0"/>
      <w:marBottom w:val="0"/>
      <w:divBdr>
        <w:top w:val="none" w:sz="0" w:space="0" w:color="auto"/>
        <w:left w:val="none" w:sz="0" w:space="0" w:color="auto"/>
        <w:bottom w:val="none" w:sz="0" w:space="0" w:color="auto"/>
        <w:right w:val="none" w:sz="0" w:space="0" w:color="auto"/>
      </w:divBdr>
      <w:divsChild>
        <w:div w:id="293754771">
          <w:marLeft w:val="0"/>
          <w:marRight w:val="0"/>
          <w:marTop w:val="0"/>
          <w:marBottom w:val="0"/>
          <w:divBdr>
            <w:top w:val="none" w:sz="0" w:space="0" w:color="auto"/>
            <w:left w:val="none" w:sz="0" w:space="0" w:color="auto"/>
            <w:bottom w:val="none" w:sz="0" w:space="0" w:color="auto"/>
            <w:right w:val="none" w:sz="0" w:space="0" w:color="auto"/>
          </w:divBdr>
        </w:div>
      </w:divsChild>
    </w:div>
    <w:div w:id="1312295126">
      <w:bodyDiv w:val="1"/>
      <w:marLeft w:val="0"/>
      <w:marRight w:val="0"/>
      <w:marTop w:val="0"/>
      <w:marBottom w:val="0"/>
      <w:divBdr>
        <w:top w:val="none" w:sz="0" w:space="0" w:color="auto"/>
        <w:left w:val="none" w:sz="0" w:space="0" w:color="auto"/>
        <w:bottom w:val="none" w:sz="0" w:space="0" w:color="auto"/>
        <w:right w:val="none" w:sz="0" w:space="0" w:color="auto"/>
      </w:divBdr>
    </w:div>
    <w:div w:id="1327900944">
      <w:bodyDiv w:val="1"/>
      <w:marLeft w:val="0"/>
      <w:marRight w:val="0"/>
      <w:marTop w:val="0"/>
      <w:marBottom w:val="0"/>
      <w:divBdr>
        <w:top w:val="none" w:sz="0" w:space="0" w:color="auto"/>
        <w:left w:val="none" w:sz="0" w:space="0" w:color="auto"/>
        <w:bottom w:val="none" w:sz="0" w:space="0" w:color="auto"/>
        <w:right w:val="none" w:sz="0" w:space="0" w:color="auto"/>
      </w:divBdr>
    </w:div>
    <w:div w:id="1340154846">
      <w:bodyDiv w:val="1"/>
      <w:marLeft w:val="0"/>
      <w:marRight w:val="0"/>
      <w:marTop w:val="0"/>
      <w:marBottom w:val="0"/>
      <w:divBdr>
        <w:top w:val="none" w:sz="0" w:space="0" w:color="auto"/>
        <w:left w:val="none" w:sz="0" w:space="0" w:color="auto"/>
        <w:bottom w:val="none" w:sz="0" w:space="0" w:color="auto"/>
        <w:right w:val="none" w:sz="0" w:space="0" w:color="auto"/>
      </w:divBdr>
    </w:div>
    <w:div w:id="1349023680">
      <w:bodyDiv w:val="1"/>
      <w:marLeft w:val="0"/>
      <w:marRight w:val="0"/>
      <w:marTop w:val="0"/>
      <w:marBottom w:val="0"/>
      <w:divBdr>
        <w:top w:val="none" w:sz="0" w:space="0" w:color="auto"/>
        <w:left w:val="none" w:sz="0" w:space="0" w:color="auto"/>
        <w:bottom w:val="none" w:sz="0" w:space="0" w:color="auto"/>
        <w:right w:val="none" w:sz="0" w:space="0" w:color="auto"/>
      </w:divBdr>
    </w:div>
    <w:div w:id="1351492768">
      <w:bodyDiv w:val="1"/>
      <w:marLeft w:val="0"/>
      <w:marRight w:val="0"/>
      <w:marTop w:val="0"/>
      <w:marBottom w:val="0"/>
      <w:divBdr>
        <w:top w:val="none" w:sz="0" w:space="0" w:color="auto"/>
        <w:left w:val="none" w:sz="0" w:space="0" w:color="auto"/>
        <w:bottom w:val="none" w:sz="0" w:space="0" w:color="auto"/>
        <w:right w:val="none" w:sz="0" w:space="0" w:color="auto"/>
      </w:divBdr>
    </w:div>
    <w:div w:id="1369839179">
      <w:bodyDiv w:val="1"/>
      <w:marLeft w:val="0"/>
      <w:marRight w:val="0"/>
      <w:marTop w:val="0"/>
      <w:marBottom w:val="0"/>
      <w:divBdr>
        <w:top w:val="none" w:sz="0" w:space="0" w:color="auto"/>
        <w:left w:val="none" w:sz="0" w:space="0" w:color="auto"/>
        <w:bottom w:val="none" w:sz="0" w:space="0" w:color="auto"/>
        <w:right w:val="none" w:sz="0" w:space="0" w:color="auto"/>
      </w:divBdr>
    </w:div>
    <w:div w:id="1376080583">
      <w:bodyDiv w:val="1"/>
      <w:marLeft w:val="0"/>
      <w:marRight w:val="0"/>
      <w:marTop w:val="0"/>
      <w:marBottom w:val="0"/>
      <w:divBdr>
        <w:top w:val="none" w:sz="0" w:space="0" w:color="auto"/>
        <w:left w:val="none" w:sz="0" w:space="0" w:color="auto"/>
        <w:bottom w:val="none" w:sz="0" w:space="0" w:color="auto"/>
        <w:right w:val="none" w:sz="0" w:space="0" w:color="auto"/>
      </w:divBdr>
    </w:div>
    <w:div w:id="1383018055">
      <w:bodyDiv w:val="1"/>
      <w:marLeft w:val="0"/>
      <w:marRight w:val="0"/>
      <w:marTop w:val="0"/>
      <w:marBottom w:val="0"/>
      <w:divBdr>
        <w:top w:val="none" w:sz="0" w:space="0" w:color="auto"/>
        <w:left w:val="none" w:sz="0" w:space="0" w:color="auto"/>
        <w:bottom w:val="none" w:sz="0" w:space="0" w:color="auto"/>
        <w:right w:val="none" w:sz="0" w:space="0" w:color="auto"/>
      </w:divBdr>
    </w:div>
    <w:div w:id="1390035722">
      <w:bodyDiv w:val="1"/>
      <w:marLeft w:val="0"/>
      <w:marRight w:val="0"/>
      <w:marTop w:val="0"/>
      <w:marBottom w:val="0"/>
      <w:divBdr>
        <w:top w:val="none" w:sz="0" w:space="0" w:color="auto"/>
        <w:left w:val="none" w:sz="0" w:space="0" w:color="auto"/>
        <w:bottom w:val="none" w:sz="0" w:space="0" w:color="auto"/>
        <w:right w:val="none" w:sz="0" w:space="0" w:color="auto"/>
      </w:divBdr>
    </w:div>
    <w:div w:id="1391005408">
      <w:bodyDiv w:val="1"/>
      <w:marLeft w:val="0"/>
      <w:marRight w:val="0"/>
      <w:marTop w:val="0"/>
      <w:marBottom w:val="0"/>
      <w:divBdr>
        <w:top w:val="none" w:sz="0" w:space="0" w:color="auto"/>
        <w:left w:val="none" w:sz="0" w:space="0" w:color="auto"/>
        <w:bottom w:val="none" w:sz="0" w:space="0" w:color="auto"/>
        <w:right w:val="none" w:sz="0" w:space="0" w:color="auto"/>
      </w:divBdr>
    </w:div>
    <w:div w:id="1407530046">
      <w:bodyDiv w:val="1"/>
      <w:marLeft w:val="0"/>
      <w:marRight w:val="0"/>
      <w:marTop w:val="0"/>
      <w:marBottom w:val="0"/>
      <w:divBdr>
        <w:top w:val="none" w:sz="0" w:space="0" w:color="auto"/>
        <w:left w:val="none" w:sz="0" w:space="0" w:color="auto"/>
        <w:bottom w:val="none" w:sz="0" w:space="0" w:color="auto"/>
        <w:right w:val="none" w:sz="0" w:space="0" w:color="auto"/>
      </w:divBdr>
    </w:div>
    <w:div w:id="1427387288">
      <w:bodyDiv w:val="1"/>
      <w:marLeft w:val="0"/>
      <w:marRight w:val="0"/>
      <w:marTop w:val="0"/>
      <w:marBottom w:val="0"/>
      <w:divBdr>
        <w:top w:val="none" w:sz="0" w:space="0" w:color="auto"/>
        <w:left w:val="none" w:sz="0" w:space="0" w:color="auto"/>
        <w:bottom w:val="none" w:sz="0" w:space="0" w:color="auto"/>
        <w:right w:val="none" w:sz="0" w:space="0" w:color="auto"/>
      </w:divBdr>
    </w:div>
    <w:div w:id="1429541447">
      <w:bodyDiv w:val="1"/>
      <w:marLeft w:val="0"/>
      <w:marRight w:val="0"/>
      <w:marTop w:val="0"/>
      <w:marBottom w:val="0"/>
      <w:divBdr>
        <w:top w:val="none" w:sz="0" w:space="0" w:color="auto"/>
        <w:left w:val="none" w:sz="0" w:space="0" w:color="auto"/>
        <w:bottom w:val="none" w:sz="0" w:space="0" w:color="auto"/>
        <w:right w:val="none" w:sz="0" w:space="0" w:color="auto"/>
      </w:divBdr>
    </w:div>
    <w:div w:id="1448740416">
      <w:bodyDiv w:val="1"/>
      <w:marLeft w:val="0"/>
      <w:marRight w:val="0"/>
      <w:marTop w:val="0"/>
      <w:marBottom w:val="0"/>
      <w:divBdr>
        <w:top w:val="none" w:sz="0" w:space="0" w:color="auto"/>
        <w:left w:val="none" w:sz="0" w:space="0" w:color="auto"/>
        <w:bottom w:val="none" w:sz="0" w:space="0" w:color="auto"/>
        <w:right w:val="none" w:sz="0" w:space="0" w:color="auto"/>
      </w:divBdr>
    </w:div>
    <w:div w:id="1472404232">
      <w:bodyDiv w:val="1"/>
      <w:marLeft w:val="0"/>
      <w:marRight w:val="0"/>
      <w:marTop w:val="0"/>
      <w:marBottom w:val="0"/>
      <w:divBdr>
        <w:top w:val="none" w:sz="0" w:space="0" w:color="auto"/>
        <w:left w:val="none" w:sz="0" w:space="0" w:color="auto"/>
        <w:bottom w:val="none" w:sz="0" w:space="0" w:color="auto"/>
        <w:right w:val="none" w:sz="0" w:space="0" w:color="auto"/>
      </w:divBdr>
    </w:div>
    <w:div w:id="1479879805">
      <w:bodyDiv w:val="1"/>
      <w:marLeft w:val="0"/>
      <w:marRight w:val="0"/>
      <w:marTop w:val="0"/>
      <w:marBottom w:val="0"/>
      <w:divBdr>
        <w:top w:val="none" w:sz="0" w:space="0" w:color="auto"/>
        <w:left w:val="none" w:sz="0" w:space="0" w:color="auto"/>
        <w:bottom w:val="none" w:sz="0" w:space="0" w:color="auto"/>
        <w:right w:val="none" w:sz="0" w:space="0" w:color="auto"/>
      </w:divBdr>
    </w:div>
    <w:div w:id="1492405337">
      <w:bodyDiv w:val="1"/>
      <w:marLeft w:val="0"/>
      <w:marRight w:val="0"/>
      <w:marTop w:val="0"/>
      <w:marBottom w:val="0"/>
      <w:divBdr>
        <w:top w:val="none" w:sz="0" w:space="0" w:color="auto"/>
        <w:left w:val="none" w:sz="0" w:space="0" w:color="auto"/>
        <w:bottom w:val="none" w:sz="0" w:space="0" w:color="auto"/>
        <w:right w:val="none" w:sz="0" w:space="0" w:color="auto"/>
      </w:divBdr>
    </w:div>
    <w:div w:id="1514758338">
      <w:bodyDiv w:val="1"/>
      <w:marLeft w:val="0"/>
      <w:marRight w:val="0"/>
      <w:marTop w:val="0"/>
      <w:marBottom w:val="0"/>
      <w:divBdr>
        <w:top w:val="none" w:sz="0" w:space="0" w:color="auto"/>
        <w:left w:val="none" w:sz="0" w:space="0" w:color="auto"/>
        <w:bottom w:val="none" w:sz="0" w:space="0" w:color="auto"/>
        <w:right w:val="none" w:sz="0" w:space="0" w:color="auto"/>
      </w:divBdr>
    </w:div>
    <w:div w:id="1519469946">
      <w:bodyDiv w:val="1"/>
      <w:marLeft w:val="0"/>
      <w:marRight w:val="0"/>
      <w:marTop w:val="0"/>
      <w:marBottom w:val="0"/>
      <w:divBdr>
        <w:top w:val="none" w:sz="0" w:space="0" w:color="auto"/>
        <w:left w:val="none" w:sz="0" w:space="0" w:color="auto"/>
        <w:bottom w:val="none" w:sz="0" w:space="0" w:color="auto"/>
        <w:right w:val="none" w:sz="0" w:space="0" w:color="auto"/>
      </w:divBdr>
    </w:div>
    <w:div w:id="1528055058">
      <w:bodyDiv w:val="1"/>
      <w:marLeft w:val="0"/>
      <w:marRight w:val="0"/>
      <w:marTop w:val="0"/>
      <w:marBottom w:val="0"/>
      <w:divBdr>
        <w:top w:val="none" w:sz="0" w:space="0" w:color="auto"/>
        <w:left w:val="none" w:sz="0" w:space="0" w:color="auto"/>
        <w:bottom w:val="none" w:sz="0" w:space="0" w:color="auto"/>
        <w:right w:val="none" w:sz="0" w:space="0" w:color="auto"/>
      </w:divBdr>
      <w:divsChild>
        <w:div w:id="482426036">
          <w:marLeft w:val="0"/>
          <w:marRight w:val="0"/>
          <w:marTop w:val="0"/>
          <w:marBottom w:val="0"/>
          <w:divBdr>
            <w:top w:val="none" w:sz="0" w:space="0" w:color="auto"/>
            <w:left w:val="none" w:sz="0" w:space="0" w:color="auto"/>
            <w:bottom w:val="none" w:sz="0" w:space="0" w:color="auto"/>
            <w:right w:val="none" w:sz="0" w:space="0" w:color="auto"/>
          </w:divBdr>
          <w:divsChild>
            <w:div w:id="12163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27649">
      <w:bodyDiv w:val="1"/>
      <w:marLeft w:val="0"/>
      <w:marRight w:val="0"/>
      <w:marTop w:val="0"/>
      <w:marBottom w:val="0"/>
      <w:divBdr>
        <w:top w:val="none" w:sz="0" w:space="0" w:color="auto"/>
        <w:left w:val="none" w:sz="0" w:space="0" w:color="auto"/>
        <w:bottom w:val="none" w:sz="0" w:space="0" w:color="auto"/>
        <w:right w:val="none" w:sz="0" w:space="0" w:color="auto"/>
      </w:divBdr>
    </w:div>
    <w:div w:id="1538199901">
      <w:bodyDiv w:val="1"/>
      <w:marLeft w:val="0"/>
      <w:marRight w:val="0"/>
      <w:marTop w:val="0"/>
      <w:marBottom w:val="0"/>
      <w:divBdr>
        <w:top w:val="none" w:sz="0" w:space="0" w:color="auto"/>
        <w:left w:val="none" w:sz="0" w:space="0" w:color="auto"/>
        <w:bottom w:val="none" w:sz="0" w:space="0" w:color="auto"/>
        <w:right w:val="none" w:sz="0" w:space="0" w:color="auto"/>
      </w:divBdr>
    </w:div>
    <w:div w:id="1562525232">
      <w:bodyDiv w:val="1"/>
      <w:marLeft w:val="0"/>
      <w:marRight w:val="0"/>
      <w:marTop w:val="0"/>
      <w:marBottom w:val="0"/>
      <w:divBdr>
        <w:top w:val="none" w:sz="0" w:space="0" w:color="auto"/>
        <w:left w:val="none" w:sz="0" w:space="0" w:color="auto"/>
        <w:bottom w:val="none" w:sz="0" w:space="0" w:color="auto"/>
        <w:right w:val="none" w:sz="0" w:space="0" w:color="auto"/>
      </w:divBdr>
    </w:div>
    <w:div w:id="1564753762">
      <w:bodyDiv w:val="1"/>
      <w:marLeft w:val="0"/>
      <w:marRight w:val="0"/>
      <w:marTop w:val="0"/>
      <w:marBottom w:val="0"/>
      <w:divBdr>
        <w:top w:val="none" w:sz="0" w:space="0" w:color="auto"/>
        <w:left w:val="none" w:sz="0" w:space="0" w:color="auto"/>
        <w:bottom w:val="none" w:sz="0" w:space="0" w:color="auto"/>
        <w:right w:val="none" w:sz="0" w:space="0" w:color="auto"/>
      </w:divBdr>
    </w:div>
    <w:div w:id="1571303339">
      <w:bodyDiv w:val="1"/>
      <w:marLeft w:val="0"/>
      <w:marRight w:val="0"/>
      <w:marTop w:val="0"/>
      <w:marBottom w:val="0"/>
      <w:divBdr>
        <w:top w:val="none" w:sz="0" w:space="0" w:color="auto"/>
        <w:left w:val="none" w:sz="0" w:space="0" w:color="auto"/>
        <w:bottom w:val="none" w:sz="0" w:space="0" w:color="auto"/>
        <w:right w:val="none" w:sz="0" w:space="0" w:color="auto"/>
      </w:divBdr>
    </w:div>
    <w:div w:id="1613630127">
      <w:bodyDiv w:val="1"/>
      <w:marLeft w:val="0"/>
      <w:marRight w:val="0"/>
      <w:marTop w:val="0"/>
      <w:marBottom w:val="0"/>
      <w:divBdr>
        <w:top w:val="none" w:sz="0" w:space="0" w:color="auto"/>
        <w:left w:val="none" w:sz="0" w:space="0" w:color="auto"/>
        <w:bottom w:val="none" w:sz="0" w:space="0" w:color="auto"/>
        <w:right w:val="none" w:sz="0" w:space="0" w:color="auto"/>
      </w:divBdr>
    </w:div>
    <w:div w:id="1618367524">
      <w:bodyDiv w:val="1"/>
      <w:marLeft w:val="0"/>
      <w:marRight w:val="0"/>
      <w:marTop w:val="0"/>
      <w:marBottom w:val="0"/>
      <w:divBdr>
        <w:top w:val="none" w:sz="0" w:space="0" w:color="auto"/>
        <w:left w:val="none" w:sz="0" w:space="0" w:color="auto"/>
        <w:bottom w:val="none" w:sz="0" w:space="0" w:color="auto"/>
        <w:right w:val="none" w:sz="0" w:space="0" w:color="auto"/>
      </w:divBdr>
    </w:div>
    <w:div w:id="1620988340">
      <w:bodyDiv w:val="1"/>
      <w:marLeft w:val="0"/>
      <w:marRight w:val="0"/>
      <w:marTop w:val="0"/>
      <w:marBottom w:val="0"/>
      <w:divBdr>
        <w:top w:val="none" w:sz="0" w:space="0" w:color="auto"/>
        <w:left w:val="none" w:sz="0" w:space="0" w:color="auto"/>
        <w:bottom w:val="none" w:sz="0" w:space="0" w:color="auto"/>
        <w:right w:val="none" w:sz="0" w:space="0" w:color="auto"/>
      </w:divBdr>
    </w:div>
    <w:div w:id="1634209511">
      <w:bodyDiv w:val="1"/>
      <w:marLeft w:val="0"/>
      <w:marRight w:val="0"/>
      <w:marTop w:val="0"/>
      <w:marBottom w:val="0"/>
      <w:divBdr>
        <w:top w:val="none" w:sz="0" w:space="0" w:color="auto"/>
        <w:left w:val="none" w:sz="0" w:space="0" w:color="auto"/>
        <w:bottom w:val="none" w:sz="0" w:space="0" w:color="auto"/>
        <w:right w:val="none" w:sz="0" w:space="0" w:color="auto"/>
      </w:divBdr>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681155922">
      <w:bodyDiv w:val="1"/>
      <w:marLeft w:val="0"/>
      <w:marRight w:val="0"/>
      <w:marTop w:val="0"/>
      <w:marBottom w:val="0"/>
      <w:divBdr>
        <w:top w:val="none" w:sz="0" w:space="0" w:color="auto"/>
        <w:left w:val="none" w:sz="0" w:space="0" w:color="auto"/>
        <w:bottom w:val="none" w:sz="0" w:space="0" w:color="auto"/>
        <w:right w:val="none" w:sz="0" w:space="0" w:color="auto"/>
      </w:divBdr>
    </w:div>
    <w:div w:id="1687829682">
      <w:bodyDiv w:val="1"/>
      <w:marLeft w:val="0"/>
      <w:marRight w:val="0"/>
      <w:marTop w:val="0"/>
      <w:marBottom w:val="0"/>
      <w:divBdr>
        <w:top w:val="none" w:sz="0" w:space="0" w:color="auto"/>
        <w:left w:val="none" w:sz="0" w:space="0" w:color="auto"/>
        <w:bottom w:val="none" w:sz="0" w:space="0" w:color="auto"/>
        <w:right w:val="none" w:sz="0" w:space="0" w:color="auto"/>
      </w:divBdr>
      <w:divsChild>
        <w:div w:id="1947420666">
          <w:marLeft w:val="0"/>
          <w:marRight w:val="0"/>
          <w:marTop w:val="0"/>
          <w:marBottom w:val="0"/>
          <w:divBdr>
            <w:top w:val="none" w:sz="0" w:space="0" w:color="auto"/>
            <w:left w:val="none" w:sz="0" w:space="0" w:color="auto"/>
            <w:bottom w:val="none" w:sz="0" w:space="0" w:color="auto"/>
            <w:right w:val="none" w:sz="0" w:space="0" w:color="auto"/>
          </w:divBdr>
          <w:divsChild>
            <w:div w:id="3372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0583">
      <w:bodyDiv w:val="1"/>
      <w:marLeft w:val="0"/>
      <w:marRight w:val="0"/>
      <w:marTop w:val="0"/>
      <w:marBottom w:val="0"/>
      <w:divBdr>
        <w:top w:val="none" w:sz="0" w:space="0" w:color="auto"/>
        <w:left w:val="none" w:sz="0" w:space="0" w:color="auto"/>
        <w:bottom w:val="none" w:sz="0" w:space="0" w:color="auto"/>
        <w:right w:val="none" w:sz="0" w:space="0" w:color="auto"/>
      </w:divBdr>
    </w:div>
    <w:div w:id="1702974200">
      <w:bodyDiv w:val="1"/>
      <w:marLeft w:val="0"/>
      <w:marRight w:val="0"/>
      <w:marTop w:val="0"/>
      <w:marBottom w:val="0"/>
      <w:divBdr>
        <w:top w:val="none" w:sz="0" w:space="0" w:color="auto"/>
        <w:left w:val="none" w:sz="0" w:space="0" w:color="auto"/>
        <w:bottom w:val="none" w:sz="0" w:space="0" w:color="auto"/>
        <w:right w:val="none" w:sz="0" w:space="0" w:color="auto"/>
      </w:divBdr>
    </w:div>
    <w:div w:id="1709142840">
      <w:bodyDiv w:val="1"/>
      <w:marLeft w:val="0"/>
      <w:marRight w:val="0"/>
      <w:marTop w:val="0"/>
      <w:marBottom w:val="0"/>
      <w:divBdr>
        <w:top w:val="none" w:sz="0" w:space="0" w:color="auto"/>
        <w:left w:val="none" w:sz="0" w:space="0" w:color="auto"/>
        <w:bottom w:val="none" w:sz="0" w:space="0" w:color="auto"/>
        <w:right w:val="none" w:sz="0" w:space="0" w:color="auto"/>
      </w:divBdr>
    </w:div>
    <w:div w:id="1731078693">
      <w:bodyDiv w:val="1"/>
      <w:marLeft w:val="0"/>
      <w:marRight w:val="0"/>
      <w:marTop w:val="0"/>
      <w:marBottom w:val="0"/>
      <w:divBdr>
        <w:top w:val="none" w:sz="0" w:space="0" w:color="auto"/>
        <w:left w:val="none" w:sz="0" w:space="0" w:color="auto"/>
        <w:bottom w:val="none" w:sz="0" w:space="0" w:color="auto"/>
        <w:right w:val="none" w:sz="0" w:space="0" w:color="auto"/>
      </w:divBdr>
    </w:div>
    <w:div w:id="1733234243">
      <w:bodyDiv w:val="1"/>
      <w:marLeft w:val="0"/>
      <w:marRight w:val="0"/>
      <w:marTop w:val="0"/>
      <w:marBottom w:val="0"/>
      <w:divBdr>
        <w:top w:val="none" w:sz="0" w:space="0" w:color="auto"/>
        <w:left w:val="none" w:sz="0" w:space="0" w:color="auto"/>
        <w:bottom w:val="none" w:sz="0" w:space="0" w:color="auto"/>
        <w:right w:val="none" w:sz="0" w:space="0" w:color="auto"/>
      </w:divBdr>
    </w:div>
    <w:div w:id="1737586033">
      <w:bodyDiv w:val="1"/>
      <w:marLeft w:val="0"/>
      <w:marRight w:val="0"/>
      <w:marTop w:val="0"/>
      <w:marBottom w:val="0"/>
      <w:divBdr>
        <w:top w:val="none" w:sz="0" w:space="0" w:color="auto"/>
        <w:left w:val="none" w:sz="0" w:space="0" w:color="auto"/>
        <w:bottom w:val="none" w:sz="0" w:space="0" w:color="auto"/>
        <w:right w:val="none" w:sz="0" w:space="0" w:color="auto"/>
      </w:divBdr>
    </w:div>
    <w:div w:id="1739132888">
      <w:bodyDiv w:val="1"/>
      <w:marLeft w:val="0"/>
      <w:marRight w:val="0"/>
      <w:marTop w:val="0"/>
      <w:marBottom w:val="0"/>
      <w:divBdr>
        <w:top w:val="none" w:sz="0" w:space="0" w:color="auto"/>
        <w:left w:val="none" w:sz="0" w:space="0" w:color="auto"/>
        <w:bottom w:val="none" w:sz="0" w:space="0" w:color="auto"/>
        <w:right w:val="none" w:sz="0" w:space="0" w:color="auto"/>
      </w:divBdr>
    </w:div>
    <w:div w:id="1742944905">
      <w:bodyDiv w:val="1"/>
      <w:marLeft w:val="0"/>
      <w:marRight w:val="0"/>
      <w:marTop w:val="0"/>
      <w:marBottom w:val="0"/>
      <w:divBdr>
        <w:top w:val="none" w:sz="0" w:space="0" w:color="auto"/>
        <w:left w:val="none" w:sz="0" w:space="0" w:color="auto"/>
        <w:bottom w:val="none" w:sz="0" w:space="0" w:color="auto"/>
        <w:right w:val="none" w:sz="0" w:space="0" w:color="auto"/>
      </w:divBdr>
    </w:div>
    <w:div w:id="1767579974">
      <w:bodyDiv w:val="1"/>
      <w:marLeft w:val="0"/>
      <w:marRight w:val="0"/>
      <w:marTop w:val="0"/>
      <w:marBottom w:val="0"/>
      <w:divBdr>
        <w:top w:val="none" w:sz="0" w:space="0" w:color="auto"/>
        <w:left w:val="none" w:sz="0" w:space="0" w:color="auto"/>
        <w:bottom w:val="none" w:sz="0" w:space="0" w:color="auto"/>
        <w:right w:val="none" w:sz="0" w:space="0" w:color="auto"/>
      </w:divBdr>
    </w:div>
    <w:div w:id="1774476662">
      <w:bodyDiv w:val="1"/>
      <w:marLeft w:val="0"/>
      <w:marRight w:val="0"/>
      <w:marTop w:val="0"/>
      <w:marBottom w:val="0"/>
      <w:divBdr>
        <w:top w:val="none" w:sz="0" w:space="0" w:color="auto"/>
        <w:left w:val="none" w:sz="0" w:space="0" w:color="auto"/>
        <w:bottom w:val="none" w:sz="0" w:space="0" w:color="auto"/>
        <w:right w:val="none" w:sz="0" w:space="0" w:color="auto"/>
      </w:divBdr>
    </w:div>
    <w:div w:id="1791974227">
      <w:bodyDiv w:val="1"/>
      <w:marLeft w:val="0"/>
      <w:marRight w:val="0"/>
      <w:marTop w:val="0"/>
      <w:marBottom w:val="0"/>
      <w:divBdr>
        <w:top w:val="none" w:sz="0" w:space="0" w:color="auto"/>
        <w:left w:val="none" w:sz="0" w:space="0" w:color="auto"/>
        <w:bottom w:val="none" w:sz="0" w:space="0" w:color="auto"/>
        <w:right w:val="none" w:sz="0" w:space="0" w:color="auto"/>
      </w:divBdr>
    </w:div>
    <w:div w:id="1849830765">
      <w:bodyDiv w:val="1"/>
      <w:marLeft w:val="0"/>
      <w:marRight w:val="0"/>
      <w:marTop w:val="0"/>
      <w:marBottom w:val="0"/>
      <w:divBdr>
        <w:top w:val="none" w:sz="0" w:space="0" w:color="auto"/>
        <w:left w:val="none" w:sz="0" w:space="0" w:color="auto"/>
        <w:bottom w:val="none" w:sz="0" w:space="0" w:color="auto"/>
        <w:right w:val="none" w:sz="0" w:space="0" w:color="auto"/>
      </w:divBdr>
    </w:div>
    <w:div w:id="1861580921">
      <w:bodyDiv w:val="1"/>
      <w:marLeft w:val="0"/>
      <w:marRight w:val="0"/>
      <w:marTop w:val="0"/>
      <w:marBottom w:val="0"/>
      <w:divBdr>
        <w:top w:val="none" w:sz="0" w:space="0" w:color="auto"/>
        <w:left w:val="none" w:sz="0" w:space="0" w:color="auto"/>
        <w:bottom w:val="none" w:sz="0" w:space="0" w:color="auto"/>
        <w:right w:val="none" w:sz="0" w:space="0" w:color="auto"/>
      </w:divBdr>
    </w:div>
    <w:div w:id="1867254125">
      <w:bodyDiv w:val="1"/>
      <w:marLeft w:val="0"/>
      <w:marRight w:val="0"/>
      <w:marTop w:val="0"/>
      <w:marBottom w:val="0"/>
      <w:divBdr>
        <w:top w:val="none" w:sz="0" w:space="0" w:color="auto"/>
        <w:left w:val="none" w:sz="0" w:space="0" w:color="auto"/>
        <w:bottom w:val="none" w:sz="0" w:space="0" w:color="auto"/>
        <w:right w:val="none" w:sz="0" w:space="0" w:color="auto"/>
      </w:divBdr>
    </w:div>
    <w:div w:id="1869416079">
      <w:bodyDiv w:val="1"/>
      <w:marLeft w:val="0"/>
      <w:marRight w:val="0"/>
      <w:marTop w:val="0"/>
      <w:marBottom w:val="0"/>
      <w:divBdr>
        <w:top w:val="none" w:sz="0" w:space="0" w:color="auto"/>
        <w:left w:val="none" w:sz="0" w:space="0" w:color="auto"/>
        <w:bottom w:val="none" w:sz="0" w:space="0" w:color="auto"/>
        <w:right w:val="none" w:sz="0" w:space="0" w:color="auto"/>
      </w:divBdr>
    </w:div>
    <w:div w:id="1893732431">
      <w:bodyDiv w:val="1"/>
      <w:marLeft w:val="0"/>
      <w:marRight w:val="0"/>
      <w:marTop w:val="0"/>
      <w:marBottom w:val="0"/>
      <w:divBdr>
        <w:top w:val="none" w:sz="0" w:space="0" w:color="auto"/>
        <w:left w:val="none" w:sz="0" w:space="0" w:color="auto"/>
        <w:bottom w:val="none" w:sz="0" w:space="0" w:color="auto"/>
        <w:right w:val="none" w:sz="0" w:space="0" w:color="auto"/>
      </w:divBdr>
    </w:div>
    <w:div w:id="1944191300">
      <w:bodyDiv w:val="1"/>
      <w:marLeft w:val="0"/>
      <w:marRight w:val="0"/>
      <w:marTop w:val="0"/>
      <w:marBottom w:val="0"/>
      <w:divBdr>
        <w:top w:val="none" w:sz="0" w:space="0" w:color="auto"/>
        <w:left w:val="none" w:sz="0" w:space="0" w:color="auto"/>
        <w:bottom w:val="none" w:sz="0" w:space="0" w:color="auto"/>
        <w:right w:val="none" w:sz="0" w:space="0" w:color="auto"/>
      </w:divBdr>
    </w:div>
    <w:div w:id="1956909760">
      <w:bodyDiv w:val="1"/>
      <w:marLeft w:val="0"/>
      <w:marRight w:val="0"/>
      <w:marTop w:val="0"/>
      <w:marBottom w:val="0"/>
      <w:divBdr>
        <w:top w:val="none" w:sz="0" w:space="0" w:color="auto"/>
        <w:left w:val="none" w:sz="0" w:space="0" w:color="auto"/>
        <w:bottom w:val="none" w:sz="0" w:space="0" w:color="auto"/>
        <w:right w:val="none" w:sz="0" w:space="0" w:color="auto"/>
      </w:divBdr>
      <w:divsChild>
        <w:div w:id="263851806">
          <w:marLeft w:val="0"/>
          <w:marRight w:val="0"/>
          <w:marTop w:val="0"/>
          <w:marBottom w:val="0"/>
          <w:divBdr>
            <w:top w:val="none" w:sz="0" w:space="0" w:color="auto"/>
            <w:left w:val="none" w:sz="0" w:space="0" w:color="auto"/>
            <w:bottom w:val="none" w:sz="0" w:space="0" w:color="auto"/>
            <w:right w:val="none" w:sz="0" w:space="0" w:color="auto"/>
          </w:divBdr>
          <w:divsChild>
            <w:div w:id="227352295">
              <w:marLeft w:val="0"/>
              <w:marRight w:val="0"/>
              <w:marTop w:val="0"/>
              <w:marBottom w:val="0"/>
              <w:divBdr>
                <w:top w:val="none" w:sz="0" w:space="0" w:color="auto"/>
                <w:left w:val="none" w:sz="0" w:space="0" w:color="auto"/>
                <w:bottom w:val="none" w:sz="0" w:space="0" w:color="auto"/>
                <w:right w:val="none" w:sz="0" w:space="0" w:color="auto"/>
              </w:divBdr>
            </w:div>
            <w:div w:id="462970512">
              <w:marLeft w:val="0"/>
              <w:marRight w:val="0"/>
              <w:marTop w:val="0"/>
              <w:marBottom w:val="0"/>
              <w:divBdr>
                <w:top w:val="none" w:sz="0" w:space="0" w:color="auto"/>
                <w:left w:val="none" w:sz="0" w:space="0" w:color="auto"/>
                <w:bottom w:val="none" w:sz="0" w:space="0" w:color="auto"/>
                <w:right w:val="none" w:sz="0" w:space="0" w:color="auto"/>
              </w:divBdr>
            </w:div>
            <w:div w:id="515268148">
              <w:marLeft w:val="0"/>
              <w:marRight w:val="0"/>
              <w:marTop w:val="0"/>
              <w:marBottom w:val="0"/>
              <w:divBdr>
                <w:top w:val="none" w:sz="0" w:space="0" w:color="auto"/>
                <w:left w:val="none" w:sz="0" w:space="0" w:color="auto"/>
                <w:bottom w:val="none" w:sz="0" w:space="0" w:color="auto"/>
                <w:right w:val="none" w:sz="0" w:space="0" w:color="auto"/>
              </w:divBdr>
            </w:div>
            <w:div w:id="531571231">
              <w:marLeft w:val="0"/>
              <w:marRight w:val="0"/>
              <w:marTop w:val="0"/>
              <w:marBottom w:val="0"/>
              <w:divBdr>
                <w:top w:val="none" w:sz="0" w:space="0" w:color="auto"/>
                <w:left w:val="none" w:sz="0" w:space="0" w:color="auto"/>
                <w:bottom w:val="none" w:sz="0" w:space="0" w:color="auto"/>
                <w:right w:val="none" w:sz="0" w:space="0" w:color="auto"/>
              </w:divBdr>
            </w:div>
            <w:div w:id="13990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90480">
      <w:bodyDiv w:val="1"/>
      <w:marLeft w:val="0"/>
      <w:marRight w:val="0"/>
      <w:marTop w:val="0"/>
      <w:marBottom w:val="0"/>
      <w:divBdr>
        <w:top w:val="none" w:sz="0" w:space="0" w:color="auto"/>
        <w:left w:val="none" w:sz="0" w:space="0" w:color="auto"/>
        <w:bottom w:val="none" w:sz="0" w:space="0" w:color="auto"/>
        <w:right w:val="none" w:sz="0" w:space="0" w:color="auto"/>
      </w:divBdr>
    </w:div>
    <w:div w:id="1966421461">
      <w:bodyDiv w:val="1"/>
      <w:marLeft w:val="0"/>
      <w:marRight w:val="0"/>
      <w:marTop w:val="0"/>
      <w:marBottom w:val="0"/>
      <w:divBdr>
        <w:top w:val="none" w:sz="0" w:space="0" w:color="auto"/>
        <w:left w:val="none" w:sz="0" w:space="0" w:color="auto"/>
        <w:bottom w:val="none" w:sz="0" w:space="0" w:color="auto"/>
        <w:right w:val="none" w:sz="0" w:space="0" w:color="auto"/>
      </w:divBdr>
    </w:div>
    <w:div w:id="1991327770">
      <w:bodyDiv w:val="1"/>
      <w:marLeft w:val="0"/>
      <w:marRight w:val="0"/>
      <w:marTop w:val="0"/>
      <w:marBottom w:val="0"/>
      <w:divBdr>
        <w:top w:val="none" w:sz="0" w:space="0" w:color="auto"/>
        <w:left w:val="none" w:sz="0" w:space="0" w:color="auto"/>
        <w:bottom w:val="none" w:sz="0" w:space="0" w:color="auto"/>
        <w:right w:val="none" w:sz="0" w:space="0" w:color="auto"/>
      </w:divBdr>
    </w:div>
    <w:div w:id="1999577243">
      <w:bodyDiv w:val="1"/>
      <w:marLeft w:val="0"/>
      <w:marRight w:val="0"/>
      <w:marTop w:val="0"/>
      <w:marBottom w:val="0"/>
      <w:divBdr>
        <w:top w:val="none" w:sz="0" w:space="0" w:color="auto"/>
        <w:left w:val="none" w:sz="0" w:space="0" w:color="auto"/>
        <w:bottom w:val="none" w:sz="0" w:space="0" w:color="auto"/>
        <w:right w:val="none" w:sz="0" w:space="0" w:color="auto"/>
      </w:divBdr>
    </w:div>
    <w:div w:id="2037192658">
      <w:bodyDiv w:val="1"/>
      <w:marLeft w:val="0"/>
      <w:marRight w:val="0"/>
      <w:marTop w:val="0"/>
      <w:marBottom w:val="0"/>
      <w:divBdr>
        <w:top w:val="none" w:sz="0" w:space="0" w:color="auto"/>
        <w:left w:val="none" w:sz="0" w:space="0" w:color="auto"/>
        <w:bottom w:val="none" w:sz="0" w:space="0" w:color="auto"/>
        <w:right w:val="none" w:sz="0" w:space="0" w:color="auto"/>
      </w:divBdr>
    </w:div>
    <w:div w:id="2041588272">
      <w:bodyDiv w:val="1"/>
      <w:marLeft w:val="0"/>
      <w:marRight w:val="0"/>
      <w:marTop w:val="0"/>
      <w:marBottom w:val="0"/>
      <w:divBdr>
        <w:top w:val="none" w:sz="0" w:space="0" w:color="auto"/>
        <w:left w:val="none" w:sz="0" w:space="0" w:color="auto"/>
        <w:bottom w:val="none" w:sz="0" w:space="0" w:color="auto"/>
        <w:right w:val="none" w:sz="0" w:space="0" w:color="auto"/>
      </w:divBdr>
    </w:div>
    <w:div w:id="2053530038">
      <w:bodyDiv w:val="1"/>
      <w:marLeft w:val="0"/>
      <w:marRight w:val="0"/>
      <w:marTop w:val="0"/>
      <w:marBottom w:val="0"/>
      <w:divBdr>
        <w:top w:val="none" w:sz="0" w:space="0" w:color="auto"/>
        <w:left w:val="none" w:sz="0" w:space="0" w:color="auto"/>
        <w:bottom w:val="none" w:sz="0" w:space="0" w:color="auto"/>
        <w:right w:val="none" w:sz="0" w:space="0" w:color="auto"/>
      </w:divBdr>
    </w:div>
    <w:div w:id="2054116510">
      <w:bodyDiv w:val="1"/>
      <w:marLeft w:val="0"/>
      <w:marRight w:val="0"/>
      <w:marTop w:val="0"/>
      <w:marBottom w:val="0"/>
      <w:divBdr>
        <w:top w:val="none" w:sz="0" w:space="0" w:color="auto"/>
        <w:left w:val="none" w:sz="0" w:space="0" w:color="auto"/>
        <w:bottom w:val="none" w:sz="0" w:space="0" w:color="auto"/>
        <w:right w:val="none" w:sz="0" w:space="0" w:color="auto"/>
      </w:divBdr>
    </w:div>
    <w:div w:id="2059083863">
      <w:bodyDiv w:val="1"/>
      <w:marLeft w:val="0"/>
      <w:marRight w:val="0"/>
      <w:marTop w:val="0"/>
      <w:marBottom w:val="0"/>
      <w:divBdr>
        <w:top w:val="none" w:sz="0" w:space="0" w:color="auto"/>
        <w:left w:val="none" w:sz="0" w:space="0" w:color="auto"/>
        <w:bottom w:val="none" w:sz="0" w:space="0" w:color="auto"/>
        <w:right w:val="none" w:sz="0" w:space="0" w:color="auto"/>
      </w:divBdr>
    </w:div>
    <w:div w:id="2082555024">
      <w:bodyDiv w:val="1"/>
      <w:marLeft w:val="0"/>
      <w:marRight w:val="0"/>
      <w:marTop w:val="0"/>
      <w:marBottom w:val="0"/>
      <w:divBdr>
        <w:top w:val="none" w:sz="0" w:space="0" w:color="auto"/>
        <w:left w:val="none" w:sz="0" w:space="0" w:color="auto"/>
        <w:bottom w:val="none" w:sz="0" w:space="0" w:color="auto"/>
        <w:right w:val="none" w:sz="0" w:space="0" w:color="auto"/>
      </w:divBdr>
    </w:div>
    <w:div w:id="209558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E0E7362A45C4433E4F1BD00F3EDC3DC4743FE010451B012EE2C4k6I8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9E0E7362A45C4433E4F05DD19528332C57766E812114E512BE89130EF5A5BBEF8FE223069D1B56657F66Ak9I6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455E-F799-45C7-8D44-3862847CC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15480</Words>
  <Characters>88242</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городской целевой программы «Развитие общего образования г</vt:lpstr>
    </vt:vector>
  </TitlesOfParts>
  <Company>УО</Company>
  <LinksUpToDate>false</LinksUpToDate>
  <CharactersWithSpaces>103515</CharactersWithSpaces>
  <SharedDoc>false</SharedDoc>
  <HLinks>
    <vt:vector size="24" baseType="variant">
      <vt:variant>
        <vt:i4>1835097</vt:i4>
      </vt:variant>
      <vt:variant>
        <vt:i4>9</vt:i4>
      </vt:variant>
      <vt:variant>
        <vt:i4>0</vt:i4>
      </vt:variant>
      <vt:variant>
        <vt:i4>5</vt:i4>
      </vt:variant>
      <vt:variant>
        <vt:lpwstr>consultantplus://offline/ref=39E0E7362A45C4433E4F05DD19528332C57766E812114E512BE89130EF5A5BBEF8FE223069D1B56657F66Ak9I6I</vt:lpwstr>
      </vt:variant>
      <vt:variant>
        <vt:lpwstr/>
      </vt:variant>
      <vt:variant>
        <vt:i4>4849666</vt:i4>
      </vt:variant>
      <vt:variant>
        <vt:i4>6</vt:i4>
      </vt:variant>
      <vt:variant>
        <vt:i4>0</vt:i4>
      </vt:variant>
      <vt:variant>
        <vt:i4>5</vt:i4>
      </vt:variant>
      <vt:variant>
        <vt:lpwstr>consultantplus://offline/ref=39E0E7362A45C4433E4F1BD00F3EDC3DC4743FE010451B012EE2C4k6I8I</vt:lpwstr>
      </vt:variant>
      <vt:variant>
        <vt:lpwstr/>
      </vt:variant>
      <vt:variant>
        <vt:i4>6357042</vt:i4>
      </vt:variant>
      <vt:variant>
        <vt:i4>3</vt:i4>
      </vt:variant>
      <vt:variant>
        <vt:i4>0</vt:i4>
      </vt:variant>
      <vt:variant>
        <vt:i4>5</vt:i4>
      </vt:variant>
      <vt:variant>
        <vt:lpwstr/>
      </vt:variant>
      <vt:variant>
        <vt:lpwstr>Par8082</vt:lpwstr>
      </vt:variant>
      <vt:variant>
        <vt:i4>86</vt:i4>
      </vt:variant>
      <vt:variant>
        <vt:i4>0</vt:i4>
      </vt:variant>
      <vt:variant>
        <vt:i4>0</vt:i4>
      </vt:variant>
      <vt:variant>
        <vt:i4>5</vt:i4>
      </vt:variant>
      <vt:variant>
        <vt:lpwstr>consultantplus://offline/ref=1A6C6DFBBDFB0196796836F88DFD94261FDC56AE7AC277961E053EF1C9GEqCE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городской целевой программы «Развитие общего образования г</dc:title>
  <dc:creator>Алексей</dc:creator>
  <cp:lastModifiedBy>AS-ПРИЁМНАЯ</cp:lastModifiedBy>
  <cp:revision>28</cp:revision>
  <cp:lastPrinted>2021-11-08T09:47:00Z</cp:lastPrinted>
  <dcterms:created xsi:type="dcterms:W3CDTF">2020-09-22T06:18:00Z</dcterms:created>
  <dcterms:modified xsi:type="dcterms:W3CDTF">2021-11-24T02:25:00Z</dcterms:modified>
</cp:coreProperties>
</file>